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B439" w14:textId="0F5FA5D3" w:rsidR="00BE39BD" w:rsidRPr="00BE39BD" w:rsidRDefault="00BE39BD" w:rsidP="00BE39BD">
      <w:pPr>
        <w:rPr>
          <w:rFonts w:ascii="Arial" w:hAnsi="Arial" w:cs="Arial"/>
          <w:i/>
          <w:iCs/>
          <w:sz w:val="24"/>
          <w:szCs w:val="24"/>
        </w:rPr>
      </w:pPr>
      <w:r w:rsidRPr="00BE39BD">
        <w:rPr>
          <w:rFonts w:ascii="Arial" w:hAnsi="Arial" w:cs="Arial"/>
          <w:i/>
          <w:iCs/>
          <w:sz w:val="24"/>
          <w:szCs w:val="24"/>
        </w:rPr>
        <w:t>ALLEGATO</w:t>
      </w:r>
    </w:p>
    <w:p w14:paraId="091EF9A5" w14:textId="2DD8D0A1" w:rsidR="00BE39BD" w:rsidRPr="0046453D" w:rsidRDefault="00BE39BD" w:rsidP="00BE39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 </w:t>
      </w:r>
      <w:r w:rsidRPr="0046453D">
        <w:rPr>
          <w:rFonts w:ascii="Arial" w:hAnsi="Arial" w:cs="Arial"/>
          <w:b/>
          <w:sz w:val="24"/>
          <w:szCs w:val="24"/>
        </w:rPr>
        <w:t>attività formative svolte</w:t>
      </w:r>
    </w:p>
    <w:p w14:paraId="4DC11AC5" w14:textId="610A8A4E" w:rsidR="00CF73A7" w:rsidRPr="0046453D" w:rsidRDefault="008B022E" w:rsidP="00F9559A">
      <w:pPr>
        <w:jc w:val="both"/>
        <w:rPr>
          <w:rFonts w:ascii="Arial" w:hAnsi="Arial" w:cs="Arial"/>
          <w:sz w:val="24"/>
          <w:szCs w:val="24"/>
        </w:rPr>
      </w:pPr>
      <w:r w:rsidRPr="0046453D">
        <w:rPr>
          <w:rFonts w:ascii="Arial" w:hAnsi="Arial" w:cs="Arial"/>
          <w:sz w:val="24"/>
          <w:szCs w:val="24"/>
        </w:rPr>
        <w:t>L</w:t>
      </w:r>
      <w:r w:rsidR="002930E9" w:rsidRPr="0046453D">
        <w:rPr>
          <w:rFonts w:ascii="Arial" w:hAnsi="Arial" w:cs="Arial"/>
          <w:sz w:val="24"/>
          <w:szCs w:val="24"/>
        </w:rPr>
        <w:t>a formazione prevista dalle nuove linee di indirizzo adottate dal Dipartimento a ottobre 2020</w:t>
      </w:r>
      <w:r w:rsidR="0007166A" w:rsidRPr="0046453D">
        <w:rPr>
          <w:rFonts w:ascii="Arial" w:hAnsi="Arial" w:cs="Arial"/>
          <w:sz w:val="24"/>
          <w:szCs w:val="24"/>
        </w:rPr>
        <w:t xml:space="preserve"> si articola in </w:t>
      </w:r>
      <w:r w:rsidR="002930E9" w:rsidRPr="0046453D">
        <w:rPr>
          <w:rFonts w:ascii="Arial" w:hAnsi="Arial" w:cs="Arial"/>
          <w:b/>
          <w:bCs/>
          <w:sz w:val="24"/>
          <w:szCs w:val="24"/>
        </w:rPr>
        <w:t>quattro livelli</w:t>
      </w:r>
      <w:r w:rsidR="002930E9" w:rsidRPr="0046453D">
        <w:rPr>
          <w:rFonts w:ascii="Arial" w:hAnsi="Arial" w:cs="Arial"/>
          <w:bCs/>
          <w:sz w:val="24"/>
          <w:szCs w:val="24"/>
        </w:rPr>
        <w:t xml:space="preserve">. </w:t>
      </w:r>
      <w:r w:rsidR="0007166A" w:rsidRPr="0046453D">
        <w:rPr>
          <w:rFonts w:ascii="Arial" w:hAnsi="Arial" w:cs="Arial"/>
          <w:bCs/>
          <w:sz w:val="24"/>
          <w:szCs w:val="24"/>
        </w:rPr>
        <w:t>N</w:t>
      </w:r>
      <w:r w:rsidR="0007166A" w:rsidRPr="0046453D">
        <w:rPr>
          <w:rFonts w:ascii="Arial" w:hAnsi="Arial" w:cs="Arial"/>
          <w:sz w:val="24"/>
          <w:szCs w:val="24"/>
        </w:rPr>
        <w:t xml:space="preserve">el </w:t>
      </w:r>
      <w:r w:rsidR="002930E9" w:rsidRPr="0046453D">
        <w:rPr>
          <w:rFonts w:ascii="Arial" w:hAnsi="Arial" w:cs="Arial"/>
          <w:sz w:val="24"/>
          <w:szCs w:val="24"/>
        </w:rPr>
        <w:t xml:space="preserve">2021 </w:t>
      </w:r>
      <w:r w:rsidR="0007166A" w:rsidRPr="0046453D">
        <w:rPr>
          <w:rFonts w:ascii="Arial" w:hAnsi="Arial" w:cs="Arial"/>
          <w:sz w:val="24"/>
          <w:szCs w:val="24"/>
        </w:rPr>
        <w:t xml:space="preserve">si sono formati </w:t>
      </w:r>
      <w:r w:rsidR="002930E9" w:rsidRPr="0046453D">
        <w:rPr>
          <w:rFonts w:ascii="Arial" w:hAnsi="Arial" w:cs="Arial"/>
          <w:b/>
          <w:bCs/>
          <w:sz w:val="24"/>
          <w:szCs w:val="24"/>
        </w:rPr>
        <w:t>1</w:t>
      </w:r>
      <w:r w:rsidR="008B18A8" w:rsidRPr="0046453D">
        <w:rPr>
          <w:rFonts w:ascii="Arial" w:hAnsi="Arial" w:cs="Arial"/>
          <w:b/>
          <w:bCs/>
          <w:sz w:val="24"/>
          <w:szCs w:val="24"/>
        </w:rPr>
        <w:t>51</w:t>
      </w:r>
      <w:r w:rsidR="002930E9" w:rsidRPr="0046453D">
        <w:rPr>
          <w:rFonts w:ascii="Arial" w:hAnsi="Arial" w:cs="Arial"/>
          <w:b/>
          <w:bCs/>
          <w:sz w:val="24"/>
          <w:szCs w:val="24"/>
        </w:rPr>
        <w:t xml:space="preserve"> nuovi esperti di primo livello</w:t>
      </w:r>
      <w:r w:rsidR="0007166A" w:rsidRPr="0046453D">
        <w:rPr>
          <w:rFonts w:ascii="Arial" w:hAnsi="Arial" w:cs="Arial"/>
          <w:sz w:val="24"/>
          <w:szCs w:val="24"/>
        </w:rPr>
        <w:t>,</w:t>
      </w:r>
      <w:r w:rsidR="002930E9" w:rsidRPr="0046453D">
        <w:rPr>
          <w:rFonts w:ascii="Arial" w:hAnsi="Arial" w:cs="Arial"/>
          <w:sz w:val="24"/>
          <w:szCs w:val="24"/>
        </w:rPr>
        <w:t xml:space="preserve"> in possesso degli strumenti tecnici per l’eventuale operatività generica in emergenza, oltre a basilari conoscenze in ambito di protezione civile. </w:t>
      </w:r>
      <w:r w:rsidR="00CF73A7" w:rsidRPr="0046453D">
        <w:rPr>
          <w:rFonts w:ascii="Arial" w:hAnsi="Arial" w:cs="Arial"/>
          <w:sz w:val="24"/>
          <w:szCs w:val="24"/>
        </w:rPr>
        <w:t>D</w:t>
      </w:r>
      <w:r w:rsidR="0007166A" w:rsidRPr="0046453D">
        <w:rPr>
          <w:rFonts w:ascii="Arial" w:hAnsi="Arial" w:cs="Arial"/>
          <w:sz w:val="24"/>
          <w:szCs w:val="24"/>
        </w:rPr>
        <w:t xml:space="preserve">i questi, sono </w:t>
      </w:r>
      <w:r w:rsidR="008B18A8" w:rsidRPr="0046453D">
        <w:rPr>
          <w:rFonts w:ascii="Arial" w:hAnsi="Arial" w:cs="Arial"/>
          <w:b/>
          <w:bCs/>
          <w:sz w:val="24"/>
          <w:szCs w:val="24"/>
        </w:rPr>
        <w:t>43</w:t>
      </w:r>
      <w:r w:rsidR="0007166A" w:rsidRPr="0046453D">
        <w:rPr>
          <w:rFonts w:ascii="Arial" w:hAnsi="Arial" w:cs="Arial"/>
          <w:b/>
          <w:bCs/>
          <w:sz w:val="24"/>
          <w:szCs w:val="24"/>
        </w:rPr>
        <w:t xml:space="preserve"> </w:t>
      </w:r>
      <w:r w:rsidR="0007166A" w:rsidRPr="0046453D">
        <w:rPr>
          <w:rFonts w:ascii="Arial" w:hAnsi="Arial" w:cs="Arial"/>
          <w:bCs/>
          <w:sz w:val="24"/>
          <w:szCs w:val="24"/>
        </w:rPr>
        <w:t>quelli che</w:t>
      </w:r>
      <w:r w:rsidR="00CF73A7" w:rsidRPr="0046453D">
        <w:rPr>
          <w:rFonts w:ascii="Arial" w:hAnsi="Arial" w:cs="Arial"/>
          <w:b/>
          <w:bCs/>
          <w:sz w:val="24"/>
          <w:szCs w:val="24"/>
        </w:rPr>
        <w:t xml:space="preserve"> </w:t>
      </w:r>
      <w:r w:rsidR="008B18A8" w:rsidRPr="0046453D">
        <w:rPr>
          <w:rFonts w:ascii="Arial" w:hAnsi="Arial" w:cs="Arial"/>
          <w:b/>
          <w:bCs/>
          <w:sz w:val="24"/>
          <w:szCs w:val="24"/>
        </w:rPr>
        <w:t>hanno</w:t>
      </w:r>
      <w:r w:rsidR="00335C8E" w:rsidRPr="0046453D">
        <w:rPr>
          <w:rFonts w:ascii="Arial" w:hAnsi="Arial" w:cs="Arial"/>
          <w:b/>
          <w:bCs/>
          <w:sz w:val="24"/>
          <w:szCs w:val="24"/>
        </w:rPr>
        <w:t xml:space="preserve"> </w:t>
      </w:r>
      <w:r w:rsidR="008B18A8" w:rsidRPr="0046453D">
        <w:rPr>
          <w:rFonts w:ascii="Arial" w:hAnsi="Arial" w:cs="Arial"/>
          <w:b/>
          <w:bCs/>
          <w:sz w:val="24"/>
          <w:szCs w:val="24"/>
        </w:rPr>
        <w:t>superato anche il secondo livello</w:t>
      </w:r>
      <w:r w:rsidR="00335C8E" w:rsidRPr="0046453D">
        <w:rPr>
          <w:rFonts w:ascii="Arial" w:hAnsi="Arial" w:cs="Arial"/>
          <w:sz w:val="24"/>
          <w:szCs w:val="24"/>
        </w:rPr>
        <w:t xml:space="preserve">, </w:t>
      </w:r>
      <w:r w:rsidR="00335C8E" w:rsidRPr="0046453D">
        <w:rPr>
          <w:rFonts w:ascii="Arial" w:hAnsi="Arial" w:cs="Arial"/>
          <w:b/>
          <w:bCs/>
          <w:sz w:val="24"/>
          <w:szCs w:val="24"/>
        </w:rPr>
        <w:t xml:space="preserve">divenendo </w:t>
      </w:r>
      <w:r w:rsidR="00D4021F" w:rsidRPr="0046453D">
        <w:rPr>
          <w:rFonts w:ascii="Arial" w:hAnsi="Arial" w:cs="Arial"/>
          <w:b/>
          <w:bCs/>
          <w:sz w:val="24"/>
          <w:szCs w:val="24"/>
        </w:rPr>
        <w:t xml:space="preserve">a </w:t>
      </w:r>
      <w:r w:rsidR="002E0690" w:rsidRPr="0046453D">
        <w:rPr>
          <w:rFonts w:ascii="Arial" w:hAnsi="Arial" w:cs="Arial"/>
          <w:b/>
          <w:bCs/>
          <w:sz w:val="24"/>
          <w:szCs w:val="24"/>
        </w:rPr>
        <w:t xml:space="preserve">tutti gli effetti </w:t>
      </w:r>
      <w:r w:rsidR="00335C8E" w:rsidRPr="0046453D">
        <w:rPr>
          <w:rFonts w:ascii="Arial" w:hAnsi="Arial" w:cs="Arial"/>
          <w:b/>
          <w:bCs/>
          <w:sz w:val="24"/>
          <w:szCs w:val="24"/>
        </w:rPr>
        <w:t xml:space="preserve">operatori </w:t>
      </w:r>
      <w:r w:rsidR="006D44CC" w:rsidRPr="0046453D">
        <w:rPr>
          <w:rFonts w:ascii="Arial" w:hAnsi="Arial" w:cs="Arial"/>
          <w:b/>
          <w:bCs/>
          <w:sz w:val="24"/>
          <w:szCs w:val="24"/>
        </w:rPr>
        <w:t>del Nucleo</w:t>
      </w:r>
      <w:r w:rsidR="003A435E" w:rsidRPr="0046453D">
        <w:rPr>
          <w:rFonts w:ascii="Arial" w:hAnsi="Arial" w:cs="Arial"/>
          <w:b/>
          <w:bCs/>
          <w:sz w:val="24"/>
          <w:szCs w:val="24"/>
        </w:rPr>
        <w:t xml:space="preserve"> di Valutazione</w:t>
      </w:r>
      <w:r w:rsidR="006D44CC" w:rsidRPr="0046453D">
        <w:rPr>
          <w:rFonts w:ascii="Arial" w:hAnsi="Arial" w:cs="Arial"/>
          <w:b/>
          <w:bCs/>
          <w:sz w:val="24"/>
          <w:szCs w:val="24"/>
        </w:rPr>
        <w:t xml:space="preserve"> </w:t>
      </w:r>
      <w:r w:rsidR="00185934">
        <w:rPr>
          <w:rFonts w:ascii="Arial" w:hAnsi="Arial" w:cs="Arial"/>
          <w:b/>
          <w:bCs/>
          <w:sz w:val="24"/>
          <w:szCs w:val="24"/>
        </w:rPr>
        <w:t>R</w:t>
      </w:r>
      <w:r w:rsidR="006D44CC" w:rsidRPr="0046453D">
        <w:rPr>
          <w:rFonts w:ascii="Arial" w:hAnsi="Arial" w:cs="Arial"/>
          <w:b/>
          <w:bCs/>
          <w:sz w:val="24"/>
          <w:szCs w:val="24"/>
        </w:rPr>
        <w:t>egionale</w:t>
      </w:r>
      <w:r w:rsidR="0007166A" w:rsidRPr="0046453D">
        <w:rPr>
          <w:rFonts w:ascii="Arial" w:hAnsi="Arial" w:cs="Arial"/>
          <w:bCs/>
          <w:sz w:val="24"/>
          <w:szCs w:val="24"/>
        </w:rPr>
        <w:t>,</w:t>
      </w:r>
      <w:r w:rsidR="006D44CC" w:rsidRPr="0046453D">
        <w:rPr>
          <w:rFonts w:ascii="Arial" w:hAnsi="Arial" w:cs="Arial"/>
          <w:sz w:val="24"/>
          <w:szCs w:val="24"/>
        </w:rPr>
        <w:t xml:space="preserve"> competenti nelle</w:t>
      </w:r>
      <w:r w:rsidR="00335C8E" w:rsidRPr="0046453D">
        <w:rPr>
          <w:rFonts w:ascii="Arial" w:hAnsi="Arial" w:cs="Arial"/>
          <w:sz w:val="24"/>
          <w:szCs w:val="24"/>
        </w:rPr>
        <w:t xml:space="preserve"> attività di censimento del danno e di rilievo dell’agibilità delle strutture ordinarie </w:t>
      </w:r>
      <w:r w:rsidR="00335C8E" w:rsidRPr="00185934">
        <w:rPr>
          <w:rFonts w:ascii="Arial" w:hAnsi="Arial" w:cs="Arial"/>
          <w:b/>
          <w:bCs/>
          <w:sz w:val="24"/>
          <w:szCs w:val="24"/>
        </w:rPr>
        <w:t>con scheda Aedes</w:t>
      </w:r>
      <w:r w:rsidR="00335C8E" w:rsidRPr="0046453D">
        <w:rPr>
          <w:rFonts w:ascii="Arial" w:hAnsi="Arial" w:cs="Arial"/>
          <w:sz w:val="24"/>
          <w:szCs w:val="24"/>
        </w:rPr>
        <w:t xml:space="preserve"> in caso di sism</w:t>
      </w:r>
      <w:r w:rsidR="0007166A" w:rsidRPr="0046453D">
        <w:rPr>
          <w:rFonts w:ascii="Arial" w:hAnsi="Arial" w:cs="Arial"/>
          <w:sz w:val="24"/>
          <w:szCs w:val="24"/>
        </w:rPr>
        <w:t>a</w:t>
      </w:r>
      <w:r w:rsidR="00335C8E" w:rsidRPr="0046453D">
        <w:rPr>
          <w:rFonts w:ascii="Arial" w:hAnsi="Arial" w:cs="Arial"/>
          <w:sz w:val="24"/>
          <w:szCs w:val="24"/>
        </w:rPr>
        <w:t xml:space="preserve">. </w:t>
      </w:r>
      <w:r w:rsidR="00313924" w:rsidRPr="0046453D">
        <w:rPr>
          <w:rFonts w:ascii="Arial" w:hAnsi="Arial" w:cs="Arial"/>
          <w:b/>
          <w:bCs/>
          <w:sz w:val="24"/>
          <w:szCs w:val="24"/>
        </w:rPr>
        <w:t xml:space="preserve">Alcuni </w:t>
      </w:r>
      <w:r w:rsidR="006E32C0" w:rsidRPr="0046453D">
        <w:rPr>
          <w:rFonts w:ascii="Arial" w:hAnsi="Arial" w:cs="Arial"/>
          <w:b/>
          <w:bCs/>
          <w:sz w:val="24"/>
          <w:szCs w:val="24"/>
        </w:rPr>
        <w:t xml:space="preserve">tecnici </w:t>
      </w:r>
      <w:r w:rsidR="00313924" w:rsidRPr="0046453D">
        <w:rPr>
          <w:rFonts w:ascii="Arial" w:hAnsi="Arial" w:cs="Arial"/>
          <w:b/>
          <w:bCs/>
          <w:sz w:val="24"/>
          <w:szCs w:val="24"/>
        </w:rPr>
        <w:t>si sono specializzati</w:t>
      </w:r>
      <w:r w:rsidR="00313924" w:rsidRPr="0046453D">
        <w:rPr>
          <w:rFonts w:ascii="Arial" w:hAnsi="Arial" w:cs="Arial"/>
          <w:sz w:val="24"/>
          <w:szCs w:val="24"/>
        </w:rPr>
        <w:t xml:space="preserve"> </w:t>
      </w:r>
      <w:r w:rsidR="001A58C8" w:rsidRPr="0046453D">
        <w:rPr>
          <w:rFonts w:ascii="Arial" w:hAnsi="Arial" w:cs="Arial"/>
          <w:sz w:val="24"/>
          <w:szCs w:val="24"/>
        </w:rPr>
        <w:t>– grazie ai corsi pilota</w:t>
      </w:r>
      <w:r w:rsidR="00360B96" w:rsidRPr="0046453D">
        <w:rPr>
          <w:rFonts w:ascii="Arial" w:hAnsi="Arial" w:cs="Arial"/>
          <w:sz w:val="24"/>
          <w:szCs w:val="24"/>
        </w:rPr>
        <w:t xml:space="preserve"> di livello 3</w:t>
      </w:r>
      <w:r w:rsidR="001A58C8" w:rsidRPr="0046453D">
        <w:rPr>
          <w:rFonts w:ascii="Arial" w:hAnsi="Arial" w:cs="Arial"/>
          <w:sz w:val="24"/>
          <w:szCs w:val="24"/>
        </w:rPr>
        <w:t xml:space="preserve"> organizzati dal Dipartimento nazionale della Protezione civile </w:t>
      </w:r>
      <w:r w:rsidR="00340971" w:rsidRPr="0046453D">
        <w:rPr>
          <w:rFonts w:ascii="Arial" w:hAnsi="Arial" w:cs="Arial"/>
          <w:sz w:val="24"/>
          <w:szCs w:val="24"/>
        </w:rPr>
        <w:t>–</w:t>
      </w:r>
      <w:r w:rsidR="001A58C8" w:rsidRPr="0046453D">
        <w:rPr>
          <w:rFonts w:ascii="Arial" w:hAnsi="Arial" w:cs="Arial"/>
          <w:sz w:val="24"/>
          <w:szCs w:val="24"/>
        </w:rPr>
        <w:t xml:space="preserve"> </w:t>
      </w:r>
      <w:r w:rsidR="00313924" w:rsidRPr="0046453D">
        <w:rPr>
          <w:rFonts w:ascii="Arial" w:hAnsi="Arial" w:cs="Arial"/>
          <w:b/>
          <w:bCs/>
          <w:sz w:val="24"/>
          <w:szCs w:val="24"/>
        </w:rPr>
        <w:t xml:space="preserve">negli edifici </w:t>
      </w:r>
      <w:r w:rsidR="00FB77C4" w:rsidRPr="0046453D">
        <w:rPr>
          <w:rFonts w:ascii="Arial" w:hAnsi="Arial" w:cs="Arial"/>
          <w:b/>
          <w:bCs/>
          <w:sz w:val="24"/>
          <w:szCs w:val="24"/>
        </w:rPr>
        <w:t>cosiddetti “grandi luci”</w:t>
      </w:r>
      <w:r w:rsidR="00FB77C4" w:rsidRPr="0046453D">
        <w:rPr>
          <w:rFonts w:ascii="Arial" w:hAnsi="Arial" w:cs="Arial"/>
          <w:sz w:val="24"/>
          <w:szCs w:val="24"/>
        </w:rPr>
        <w:t xml:space="preserve"> (palestre, palazzetti sportivi, capannoni</w:t>
      </w:r>
      <w:r w:rsidR="00340971">
        <w:rPr>
          <w:rFonts w:ascii="Arial" w:hAnsi="Arial" w:cs="Arial"/>
          <w:sz w:val="24"/>
          <w:szCs w:val="24"/>
        </w:rPr>
        <w:t>, e così via)</w:t>
      </w:r>
      <w:r w:rsidR="00FB77C4" w:rsidRPr="0046453D">
        <w:rPr>
          <w:rFonts w:ascii="Arial" w:hAnsi="Arial" w:cs="Arial"/>
          <w:sz w:val="24"/>
          <w:szCs w:val="24"/>
        </w:rPr>
        <w:t xml:space="preserve"> </w:t>
      </w:r>
      <w:r w:rsidR="00FC0309" w:rsidRPr="00340971">
        <w:rPr>
          <w:rFonts w:ascii="Arial" w:hAnsi="Arial" w:cs="Arial"/>
          <w:sz w:val="24"/>
          <w:szCs w:val="24"/>
        </w:rPr>
        <w:t>o</w:t>
      </w:r>
      <w:r w:rsidR="00FC0309" w:rsidRPr="0046453D">
        <w:rPr>
          <w:rFonts w:ascii="Arial" w:hAnsi="Arial" w:cs="Arial"/>
          <w:b/>
          <w:bCs/>
          <w:sz w:val="24"/>
          <w:szCs w:val="24"/>
        </w:rPr>
        <w:t xml:space="preserve"> ne</w:t>
      </w:r>
      <w:r w:rsidR="001B2CC2" w:rsidRPr="0046453D">
        <w:rPr>
          <w:rFonts w:ascii="Arial" w:hAnsi="Arial" w:cs="Arial"/>
          <w:b/>
          <w:bCs/>
          <w:sz w:val="24"/>
          <w:szCs w:val="24"/>
        </w:rPr>
        <w:t>lle strutture</w:t>
      </w:r>
      <w:r w:rsidR="00713F49" w:rsidRPr="0046453D">
        <w:rPr>
          <w:rFonts w:ascii="Arial" w:hAnsi="Arial" w:cs="Arial"/>
          <w:b/>
          <w:bCs/>
          <w:sz w:val="24"/>
          <w:szCs w:val="24"/>
        </w:rPr>
        <w:t xml:space="preserve"> di </w:t>
      </w:r>
      <w:r w:rsidR="001A58C8" w:rsidRPr="0046453D">
        <w:rPr>
          <w:rFonts w:ascii="Arial" w:hAnsi="Arial" w:cs="Arial"/>
          <w:b/>
          <w:bCs/>
          <w:sz w:val="24"/>
          <w:szCs w:val="24"/>
        </w:rPr>
        <w:t>rilevanza</w:t>
      </w:r>
      <w:r w:rsidR="00713F49" w:rsidRPr="0046453D">
        <w:rPr>
          <w:rFonts w:ascii="Arial" w:hAnsi="Arial" w:cs="Arial"/>
          <w:b/>
          <w:bCs/>
          <w:sz w:val="24"/>
          <w:szCs w:val="24"/>
        </w:rPr>
        <w:t xml:space="preserve"> storico</w:t>
      </w:r>
      <w:r w:rsidR="001A58C8" w:rsidRPr="0046453D">
        <w:rPr>
          <w:rFonts w:ascii="Arial" w:hAnsi="Arial" w:cs="Arial"/>
          <w:b/>
          <w:bCs/>
          <w:sz w:val="24"/>
          <w:szCs w:val="24"/>
        </w:rPr>
        <w:t>-</w:t>
      </w:r>
      <w:r w:rsidR="00713F49" w:rsidRPr="0046453D">
        <w:rPr>
          <w:rFonts w:ascii="Arial" w:hAnsi="Arial" w:cs="Arial"/>
          <w:b/>
          <w:bCs/>
          <w:sz w:val="24"/>
          <w:szCs w:val="24"/>
        </w:rPr>
        <w:t>culturale</w:t>
      </w:r>
      <w:r w:rsidR="00713F49" w:rsidRPr="0046453D">
        <w:rPr>
          <w:rFonts w:ascii="Arial" w:hAnsi="Arial" w:cs="Arial"/>
          <w:sz w:val="24"/>
          <w:szCs w:val="24"/>
        </w:rPr>
        <w:t xml:space="preserve"> (chiese, palazzi storici, </w:t>
      </w:r>
      <w:r w:rsidR="001A58C8" w:rsidRPr="0046453D">
        <w:rPr>
          <w:rFonts w:ascii="Arial" w:hAnsi="Arial" w:cs="Arial"/>
          <w:sz w:val="24"/>
          <w:szCs w:val="24"/>
        </w:rPr>
        <w:t>monumenti).</w:t>
      </w:r>
    </w:p>
    <w:p w14:paraId="4E50041C" w14:textId="05ACCB3E" w:rsidR="00244C53" w:rsidRPr="0046453D" w:rsidRDefault="0007166A" w:rsidP="00F9559A">
      <w:pPr>
        <w:jc w:val="both"/>
        <w:rPr>
          <w:rFonts w:ascii="Arial" w:hAnsi="Arial" w:cs="Arial"/>
          <w:sz w:val="24"/>
          <w:szCs w:val="24"/>
        </w:rPr>
      </w:pPr>
      <w:r w:rsidRPr="0046453D">
        <w:rPr>
          <w:rFonts w:ascii="Arial" w:hAnsi="Arial" w:cs="Arial"/>
          <w:sz w:val="24"/>
          <w:szCs w:val="24"/>
        </w:rPr>
        <w:t xml:space="preserve">Oltre alla formazione di natura tecnica, i </w:t>
      </w:r>
      <w:r w:rsidR="00CF7573" w:rsidRPr="0046453D">
        <w:rPr>
          <w:rFonts w:ascii="Arial" w:hAnsi="Arial" w:cs="Arial"/>
          <w:sz w:val="24"/>
          <w:szCs w:val="24"/>
        </w:rPr>
        <w:t>corsi</w:t>
      </w:r>
      <w:r w:rsidRPr="0046453D">
        <w:rPr>
          <w:rFonts w:ascii="Arial" w:hAnsi="Arial" w:cs="Arial"/>
          <w:sz w:val="24"/>
          <w:szCs w:val="24"/>
        </w:rPr>
        <w:t xml:space="preserve"> – dal carattere</w:t>
      </w:r>
      <w:r w:rsidR="006D44CC" w:rsidRPr="0046453D">
        <w:rPr>
          <w:rFonts w:ascii="Arial" w:hAnsi="Arial" w:cs="Arial"/>
          <w:sz w:val="24"/>
          <w:szCs w:val="24"/>
        </w:rPr>
        <w:t xml:space="preserve"> altamente professionalizzant</w:t>
      </w:r>
      <w:r w:rsidRPr="0046453D">
        <w:rPr>
          <w:rFonts w:ascii="Arial" w:hAnsi="Arial" w:cs="Arial"/>
          <w:sz w:val="24"/>
          <w:szCs w:val="24"/>
        </w:rPr>
        <w:t xml:space="preserve">e – </w:t>
      </w:r>
      <w:r w:rsidR="00B45DC2" w:rsidRPr="0046453D">
        <w:rPr>
          <w:rFonts w:ascii="Arial" w:hAnsi="Arial" w:cs="Arial"/>
          <w:sz w:val="24"/>
          <w:szCs w:val="24"/>
        </w:rPr>
        <w:t>possono</w:t>
      </w:r>
      <w:r w:rsidRPr="0046453D">
        <w:rPr>
          <w:rFonts w:ascii="Arial" w:hAnsi="Arial" w:cs="Arial"/>
          <w:sz w:val="24"/>
          <w:szCs w:val="24"/>
        </w:rPr>
        <w:t xml:space="preserve"> anche</w:t>
      </w:r>
      <w:r w:rsidR="00B45DC2" w:rsidRPr="0046453D">
        <w:rPr>
          <w:rFonts w:ascii="Arial" w:hAnsi="Arial" w:cs="Arial"/>
          <w:sz w:val="24"/>
          <w:szCs w:val="24"/>
        </w:rPr>
        <w:t xml:space="preserve"> aprire le porte </w:t>
      </w:r>
      <w:r w:rsidR="001B7E85" w:rsidRPr="0046453D">
        <w:rPr>
          <w:rFonts w:ascii="Arial" w:hAnsi="Arial" w:cs="Arial"/>
          <w:sz w:val="24"/>
          <w:szCs w:val="24"/>
        </w:rPr>
        <w:t>a</w:t>
      </w:r>
      <w:r w:rsidR="00B45DC2" w:rsidRPr="0046453D">
        <w:rPr>
          <w:rFonts w:ascii="Arial" w:hAnsi="Arial" w:cs="Arial"/>
          <w:sz w:val="24"/>
          <w:szCs w:val="24"/>
        </w:rPr>
        <w:t xml:space="preserve"> </w:t>
      </w:r>
      <w:r w:rsidR="00B45DC2" w:rsidRPr="0046453D">
        <w:rPr>
          <w:rFonts w:ascii="Arial" w:hAnsi="Arial" w:cs="Arial"/>
          <w:b/>
          <w:bCs/>
          <w:sz w:val="24"/>
          <w:szCs w:val="24"/>
        </w:rPr>
        <w:t>ruoli di coordinamento</w:t>
      </w:r>
      <w:r w:rsidR="00B45DC2" w:rsidRPr="0046453D">
        <w:rPr>
          <w:rFonts w:ascii="Arial" w:hAnsi="Arial" w:cs="Arial"/>
          <w:sz w:val="24"/>
          <w:szCs w:val="24"/>
        </w:rPr>
        <w:t xml:space="preserve"> </w:t>
      </w:r>
      <w:r w:rsidR="008B18A8" w:rsidRPr="0046453D">
        <w:rPr>
          <w:rFonts w:ascii="Arial" w:hAnsi="Arial" w:cs="Arial"/>
          <w:sz w:val="24"/>
          <w:szCs w:val="24"/>
        </w:rPr>
        <w:t xml:space="preserve">nell’ambito della funzione agibilità </w:t>
      </w:r>
      <w:r w:rsidR="00741DB4" w:rsidRPr="0046453D">
        <w:rPr>
          <w:rFonts w:ascii="Arial" w:hAnsi="Arial" w:cs="Arial"/>
          <w:sz w:val="24"/>
          <w:szCs w:val="24"/>
        </w:rPr>
        <w:t>a supporto degli interventi in emergenza</w:t>
      </w:r>
      <w:r w:rsidRPr="0046453D">
        <w:rPr>
          <w:rFonts w:ascii="Arial" w:hAnsi="Arial" w:cs="Arial"/>
          <w:sz w:val="24"/>
          <w:szCs w:val="24"/>
        </w:rPr>
        <w:t>,</w:t>
      </w:r>
      <w:r w:rsidR="00741DB4" w:rsidRPr="0046453D">
        <w:rPr>
          <w:rFonts w:ascii="Arial" w:hAnsi="Arial" w:cs="Arial"/>
          <w:sz w:val="24"/>
          <w:szCs w:val="24"/>
        </w:rPr>
        <w:t xml:space="preserve"> </w:t>
      </w:r>
      <w:r w:rsidRPr="0046453D">
        <w:rPr>
          <w:rFonts w:ascii="Arial" w:hAnsi="Arial" w:cs="Arial"/>
          <w:sz w:val="24"/>
          <w:szCs w:val="24"/>
        </w:rPr>
        <w:t>così come so</w:t>
      </w:r>
      <w:r w:rsidR="00741DB4" w:rsidRPr="0046453D">
        <w:rPr>
          <w:rFonts w:ascii="Arial" w:hAnsi="Arial" w:cs="Arial"/>
          <w:sz w:val="24"/>
          <w:szCs w:val="24"/>
        </w:rPr>
        <w:t>no anche volti alla formazione di esperti a servizio di</w:t>
      </w:r>
      <w:r w:rsidR="00B45DC2" w:rsidRPr="0046453D">
        <w:rPr>
          <w:rFonts w:ascii="Arial" w:hAnsi="Arial" w:cs="Arial"/>
          <w:sz w:val="24"/>
          <w:szCs w:val="24"/>
        </w:rPr>
        <w:t xml:space="preserve"> enti pubblici</w:t>
      </w:r>
      <w:r w:rsidR="00A15107" w:rsidRPr="0046453D">
        <w:rPr>
          <w:rFonts w:ascii="Arial" w:hAnsi="Arial" w:cs="Arial"/>
          <w:sz w:val="24"/>
          <w:szCs w:val="24"/>
        </w:rPr>
        <w:t xml:space="preserve"> nei settori della </w:t>
      </w:r>
      <w:r w:rsidR="00A15107" w:rsidRPr="0046453D">
        <w:rPr>
          <w:rFonts w:ascii="Arial" w:hAnsi="Arial" w:cs="Arial"/>
          <w:b/>
          <w:bCs/>
          <w:sz w:val="24"/>
          <w:szCs w:val="24"/>
        </w:rPr>
        <w:t xml:space="preserve">cartografia </w:t>
      </w:r>
      <w:r w:rsidR="00A15107" w:rsidRPr="0046453D">
        <w:rPr>
          <w:rFonts w:ascii="Arial" w:hAnsi="Arial" w:cs="Arial"/>
          <w:sz w:val="24"/>
          <w:szCs w:val="24"/>
        </w:rPr>
        <w:t>e delle tecnologie informatiche</w:t>
      </w:r>
      <w:r w:rsidR="00582754" w:rsidRPr="0046453D">
        <w:rPr>
          <w:rFonts w:ascii="Arial" w:hAnsi="Arial" w:cs="Arial"/>
          <w:sz w:val="24"/>
          <w:szCs w:val="24"/>
        </w:rPr>
        <w:t>.</w:t>
      </w:r>
    </w:p>
    <w:p w14:paraId="504A88A1" w14:textId="67E4F52D" w:rsidR="0046453D" w:rsidRPr="00BE39BD" w:rsidRDefault="00694708" w:rsidP="00F9559A">
      <w:pPr>
        <w:jc w:val="both"/>
        <w:rPr>
          <w:rFonts w:ascii="Arial" w:hAnsi="Arial" w:cs="Arial"/>
          <w:sz w:val="24"/>
          <w:szCs w:val="24"/>
        </w:rPr>
      </w:pPr>
      <w:r w:rsidRPr="0046453D">
        <w:rPr>
          <w:rFonts w:ascii="Arial" w:hAnsi="Arial" w:cs="Arial"/>
          <w:b/>
          <w:bCs/>
          <w:sz w:val="24"/>
          <w:szCs w:val="24"/>
        </w:rPr>
        <w:t xml:space="preserve">Nel 2022 sono previste </w:t>
      </w:r>
      <w:r w:rsidR="00EF1388" w:rsidRPr="0046453D">
        <w:rPr>
          <w:rFonts w:ascii="Arial" w:hAnsi="Arial" w:cs="Arial"/>
          <w:b/>
          <w:bCs/>
          <w:sz w:val="24"/>
          <w:szCs w:val="24"/>
        </w:rPr>
        <w:t xml:space="preserve">quattro </w:t>
      </w:r>
      <w:r w:rsidR="00741DB4" w:rsidRPr="0046453D">
        <w:rPr>
          <w:rFonts w:ascii="Arial" w:hAnsi="Arial" w:cs="Arial"/>
          <w:b/>
          <w:bCs/>
          <w:sz w:val="24"/>
          <w:szCs w:val="24"/>
        </w:rPr>
        <w:t>ulteriori edizioni</w:t>
      </w:r>
      <w:r w:rsidRPr="0046453D">
        <w:rPr>
          <w:rFonts w:ascii="Arial" w:hAnsi="Arial" w:cs="Arial"/>
          <w:b/>
          <w:bCs/>
          <w:sz w:val="24"/>
          <w:szCs w:val="24"/>
        </w:rPr>
        <w:t xml:space="preserve"> de</w:t>
      </w:r>
      <w:r w:rsidR="0007166A" w:rsidRPr="0046453D">
        <w:rPr>
          <w:rFonts w:ascii="Arial" w:hAnsi="Arial" w:cs="Arial"/>
          <w:b/>
          <w:bCs/>
          <w:sz w:val="24"/>
          <w:szCs w:val="24"/>
        </w:rPr>
        <w:t xml:space="preserve">lle attività formative </w:t>
      </w:r>
      <w:r w:rsidRPr="0046453D">
        <w:rPr>
          <w:rFonts w:ascii="Arial" w:hAnsi="Arial" w:cs="Arial"/>
          <w:sz w:val="24"/>
          <w:szCs w:val="24"/>
        </w:rPr>
        <w:t>per tecnici Aedes</w:t>
      </w:r>
      <w:r w:rsidR="00741DB4" w:rsidRPr="0046453D">
        <w:rPr>
          <w:rFonts w:ascii="Arial" w:hAnsi="Arial" w:cs="Arial"/>
          <w:sz w:val="24"/>
          <w:szCs w:val="24"/>
        </w:rPr>
        <w:t>.</w:t>
      </w:r>
      <w:r w:rsidRPr="0046453D">
        <w:rPr>
          <w:rFonts w:ascii="Arial" w:hAnsi="Arial" w:cs="Arial"/>
          <w:sz w:val="24"/>
          <w:szCs w:val="24"/>
        </w:rPr>
        <w:t xml:space="preserve"> </w:t>
      </w:r>
      <w:r w:rsidR="00741DB4" w:rsidRPr="0046453D">
        <w:rPr>
          <w:rFonts w:ascii="Arial" w:hAnsi="Arial" w:cs="Arial"/>
          <w:sz w:val="24"/>
          <w:szCs w:val="24"/>
        </w:rPr>
        <w:t xml:space="preserve">La terza e la quarta sono in corso di completamento, mentre la quinta e la sesta sono programmate per terminare entro ottobre 2022. Con le quattro edizioni in corso </w:t>
      </w:r>
      <w:r w:rsidR="00741DB4" w:rsidRPr="0046453D">
        <w:rPr>
          <w:rFonts w:ascii="Arial" w:hAnsi="Arial" w:cs="Arial"/>
          <w:b/>
          <w:bCs/>
          <w:sz w:val="24"/>
          <w:szCs w:val="24"/>
        </w:rPr>
        <w:t>si prevede di formare</w:t>
      </w:r>
      <w:r w:rsidR="00741DB4" w:rsidRPr="0046453D">
        <w:rPr>
          <w:rFonts w:ascii="Arial" w:hAnsi="Arial" w:cs="Arial"/>
          <w:sz w:val="24"/>
          <w:szCs w:val="24"/>
        </w:rPr>
        <w:t xml:space="preserve"> </w:t>
      </w:r>
      <w:r w:rsidR="00741DB4" w:rsidRPr="0046453D">
        <w:rPr>
          <w:rFonts w:ascii="Arial" w:hAnsi="Arial" w:cs="Arial"/>
          <w:b/>
          <w:bCs/>
          <w:sz w:val="24"/>
          <w:szCs w:val="24"/>
        </w:rPr>
        <w:t xml:space="preserve">altri </w:t>
      </w:r>
      <w:r w:rsidR="00EF1388" w:rsidRPr="0046453D">
        <w:rPr>
          <w:rFonts w:ascii="Arial" w:hAnsi="Arial" w:cs="Arial"/>
          <w:b/>
          <w:bCs/>
          <w:sz w:val="24"/>
          <w:szCs w:val="24"/>
        </w:rPr>
        <w:t>cento</w:t>
      </w:r>
      <w:r w:rsidR="00741DB4" w:rsidRPr="0046453D">
        <w:rPr>
          <w:rFonts w:ascii="Arial" w:hAnsi="Arial" w:cs="Arial"/>
          <w:b/>
          <w:bCs/>
          <w:sz w:val="24"/>
          <w:szCs w:val="24"/>
        </w:rPr>
        <w:t xml:space="preserve"> esperti di secondo livello</w:t>
      </w:r>
      <w:r w:rsidR="00741DB4" w:rsidRPr="0046453D">
        <w:rPr>
          <w:rFonts w:ascii="Arial" w:hAnsi="Arial" w:cs="Arial"/>
          <w:sz w:val="24"/>
          <w:szCs w:val="24"/>
        </w:rPr>
        <w:t>.</w:t>
      </w:r>
      <w:r w:rsidR="00340971">
        <w:rPr>
          <w:rFonts w:ascii="Arial" w:hAnsi="Arial" w:cs="Arial"/>
          <w:sz w:val="24"/>
          <w:szCs w:val="24"/>
        </w:rPr>
        <w:t xml:space="preserve"> </w:t>
      </w:r>
      <w:r w:rsidR="00D075C1" w:rsidRPr="0046453D">
        <w:rPr>
          <w:rFonts w:ascii="Arial" w:hAnsi="Arial" w:cs="Arial"/>
          <w:sz w:val="24"/>
          <w:szCs w:val="24"/>
        </w:rPr>
        <w:t xml:space="preserve">I tecnici </w:t>
      </w:r>
      <w:r w:rsidR="0030110E" w:rsidRPr="0046453D">
        <w:rPr>
          <w:rFonts w:ascii="Arial" w:hAnsi="Arial" w:cs="Arial"/>
          <w:sz w:val="24"/>
          <w:szCs w:val="24"/>
        </w:rPr>
        <w:t>regional</w:t>
      </w:r>
      <w:r w:rsidR="00B92A9C" w:rsidRPr="0046453D">
        <w:rPr>
          <w:rFonts w:ascii="Arial" w:hAnsi="Arial" w:cs="Arial"/>
          <w:sz w:val="24"/>
          <w:szCs w:val="24"/>
        </w:rPr>
        <w:t>i</w:t>
      </w:r>
      <w:r w:rsidR="0030110E" w:rsidRPr="0046453D">
        <w:rPr>
          <w:rFonts w:ascii="Arial" w:hAnsi="Arial" w:cs="Arial"/>
          <w:sz w:val="24"/>
          <w:szCs w:val="24"/>
        </w:rPr>
        <w:t xml:space="preserve"> </w:t>
      </w:r>
      <w:r w:rsidR="002E382B" w:rsidRPr="0046453D">
        <w:rPr>
          <w:rFonts w:ascii="Arial" w:hAnsi="Arial" w:cs="Arial"/>
          <w:sz w:val="24"/>
          <w:szCs w:val="24"/>
        </w:rPr>
        <w:t xml:space="preserve">verranno inquadrati anche nel </w:t>
      </w:r>
      <w:r w:rsidR="00EF1388" w:rsidRPr="0046453D">
        <w:rPr>
          <w:rFonts w:ascii="Arial" w:hAnsi="Arial" w:cs="Arial"/>
          <w:sz w:val="24"/>
          <w:szCs w:val="24"/>
        </w:rPr>
        <w:t>N</w:t>
      </w:r>
      <w:r w:rsidR="002E382B" w:rsidRPr="0046453D">
        <w:rPr>
          <w:rFonts w:ascii="Arial" w:hAnsi="Arial" w:cs="Arial"/>
          <w:sz w:val="24"/>
          <w:szCs w:val="24"/>
        </w:rPr>
        <w:t xml:space="preserve">ucleo tecnico nazionale e </w:t>
      </w:r>
      <w:r w:rsidR="0030110E" w:rsidRPr="0046453D">
        <w:rPr>
          <w:rFonts w:ascii="Arial" w:hAnsi="Arial" w:cs="Arial"/>
          <w:sz w:val="24"/>
          <w:szCs w:val="24"/>
        </w:rPr>
        <w:t>po</w:t>
      </w:r>
      <w:r w:rsidR="002E382B" w:rsidRPr="0046453D">
        <w:rPr>
          <w:rFonts w:ascii="Arial" w:hAnsi="Arial" w:cs="Arial"/>
          <w:sz w:val="24"/>
          <w:szCs w:val="24"/>
        </w:rPr>
        <w:t>tranno</w:t>
      </w:r>
      <w:r w:rsidR="0030110E" w:rsidRPr="0046453D">
        <w:rPr>
          <w:rFonts w:ascii="Arial" w:hAnsi="Arial" w:cs="Arial"/>
          <w:sz w:val="24"/>
          <w:szCs w:val="24"/>
        </w:rPr>
        <w:t xml:space="preserve"> operare su tutto il territorio nazionale in caso di sism</w:t>
      </w:r>
      <w:r w:rsidR="00BE39BD">
        <w:rPr>
          <w:rFonts w:ascii="Arial" w:hAnsi="Arial" w:cs="Arial"/>
          <w:sz w:val="24"/>
          <w:szCs w:val="24"/>
        </w:rPr>
        <w:t>a.</w:t>
      </w:r>
    </w:p>
    <w:sectPr w:rsidR="0046453D" w:rsidRPr="00BE39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1D"/>
    <w:rsid w:val="0000237E"/>
    <w:rsid w:val="00025C2C"/>
    <w:rsid w:val="00027A01"/>
    <w:rsid w:val="00043549"/>
    <w:rsid w:val="0005273E"/>
    <w:rsid w:val="00055F95"/>
    <w:rsid w:val="00056197"/>
    <w:rsid w:val="0005642B"/>
    <w:rsid w:val="000572B7"/>
    <w:rsid w:val="0007166A"/>
    <w:rsid w:val="0009579F"/>
    <w:rsid w:val="000A03B5"/>
    <w:rsid w:val="000A6C65"/>
    <w:rsid w:val="000E2E53"/>
    <w:rsid w:val="000F457E"/>
    <w:rsid w:val="000F5A22"/>
    <w:rsid w:val="000F62AF"/>
    <w:rsid w:val="001240C1"/>
    <w:rsid w:val="00131BB9"/>
    <w:rsid w:val="0013251B"/>
    <w:rsid w:val="001435DF"/>
    <w:rsid w:val="00143A73"/>
    <w:rsid w:val="001525AB"/>
    <w:rsid w:val="001526C7"/>
    <w:rsid w:val="00161AB9"/>
    <w:rsid w:val="001847F2"/>
    <w:rsid w:val="00185934"/>
    <w:rsid w:val="00191E3A"/>
    <w:rsid w:val="00193E94"/>
    <w:rsid w:val="001A58C8"/>
    <w:rsid w:val="001B2CC2"/>
    <w:rsid w:val="001B7E85"/>
    <w:rsid w:val="001E21B2"/>
    <w:rsid w:val="0020231C"/>
    <w:rsid w:val="00212233"/>
    <w:rsid w:val="00212B48"/>
    <w:rsid w:val="00213DDF"/>
    <w:rsid w:val="00237901"/>
    <w:rsid w:val="0024231B"/>
    <w:rsid w:val="002441E4"/>
    <w:rsid w:val="00244C53"/>
    <w:rsid w:val="00251397"/>
    <w:rsid w:val="00255BFE"/>
    <w:rsid w:val="00260AF6"/>
    <w:rsid w:val="00263F71"/>
    <w:rsid w:val="00272636"/>
    <w:rsid w:val="00286734"/>
    <w:rsid w:val="00286FD1"/>
    <w:rsid w:val="002930E9"/>
    <w:rsid w:val="002963F3"/>
    <w:rsid w:val="002A7B30"/>
    <w:rsid w:val="002B5E6F"/>
    <w:rsid w:val="002C133D"/>
    <w:rsid w:val="002C3EE3"/>
    <w:rsid w:val="002D0EE0"/>
    <w:rsid w:val="002D127E"/>
    <w:rsid w:val="002D3A5B"/>
    <w:rsid w:val="002E0690"/>
    <w:rsid w:val="002E0E85"/>
    <w:rsid w:val="002E21B9"/>
    <w:rsid w:val="002E382B"/>
    <w:rsid w:val="00300A9A"/>
    <w:rsid w:val="0030110E"/>
    <w:rsid w:val="00313924"/>
    <w:rsid w:val="00314C9C"/>
    <w:rsid w:val="003177DB"/>
    <w:rsid w:val="00327B0E"/>
    <w:rsid w:val="00335C8E"/>
    <w:rsid w:val="00340971"/>
    <w:rsid w:val="003415DA"/>
    <w:rsid w:val="00346950"/>
    <w:rsid w:val="00360B96"/>
    <w:rsid w:val="003764D3"/>
    <w:rsid w:val="003A435E"/>
    <w:rsid w:val="003B03A9"/>
    <w:rsid w:val="003D57C6"/>
    <w:rsid w:val="003E0AC9"/>
    <w:rsid w:val="003E360D"/>
    <w:rsid w:val="003E4178"/>
    <w:rsid w:val="003F3541"/>
    <w:rsid w:val="00403A4B"/>
    <w:rsid w:val="00407368"/>
    <w:rsid w:val="00412A34"/>
    <w:rsid w:val="0044698C"/>
    <w:rsid w:val="0046453D"/>
    <w:rsid w:val="004A1DE3"/>
    <w:rsid w:val="004A71A0"/>
    <w:rsid w:val="004A78C3"/>
    <w:rsid w:val="004B1FAD"/>
    <w:rsid w:val="004E2BE6"/>
    <w:rsid w:val="00503E04"/>
    <w:rsid w:val="00524905"/>
    <w:rsid w:val="00531154"/>
    <w:rsid w:val="005417C4"/>
    <w:rsid w:val="00566D72"/>
    <w:rsid w:val="005715DA"/>
    <w:rsid w:val="00574506"/>
    <w:rsid w:val="00575567"/>
    <w:rsid w:val="00582754"/>
    <w:rsid w:val="005837C6"/>
    <w:rsid w:val="00594301"/>
    <w:rsid w:val="005B0771"/>
    <w:rsid w:val="005B238C"/>
    <w:rsid w:val="005C5339"/>
    <w:rsid w:val="005C6E79"/>
    <w:rsid w:val="005D4EB5"/>
    <w:rsid w:val="005F3E87"/>
    <w:rsid w:val="005F541F"/>
    <w:rsid w:val="00610D2E"/>
    <w:rsid w:val="00614675"/>
    <w:rsid w:val="00623650"/>
    <w:rsid w:val="0063301B"/>
    <w:rsid w:val="00641606"/>
    <w:rsid w:val="00643279"/>
    <w:rsid w:val="0064746A"/>
    <w:rsid w:val="00653CE0"/>
    <w:rsid w:val="00670AB9"/>
    <w:rsid w:val="00674F59"/>
    <w:rsid w:val="006774DE"/>
    <w:rsid w:val="00682BBA"/>
    <w:rsid w:val="0068621D"/>
    <w:rsid w:val="00694708"/>
    <w:rsid w:val="00697574"/>
    <w:rsid w:val="006A3BF9"/>
    <w:rsid w:val="006A76DA"/>
    <w:rsid w:val="006B7828"/>
    <w:rsid w:val="006C692D"/>
    <w:rsid w:val="006D44CC"/>
    <w:rsid w:val="006D7E68"/>
    <w:rsid w:val="006E32C0"/>
    <w:rsid w:val="006F0E1E"/>
    <w:rsid w:val="00700D4A"/>
    <w:rsid w:val="00702E4B"/>
    <w:rsid w:val="00703264"/>
    <w:rsid w:val="00704BE8"/>
    <w:rsid w:val="00713F49"/>
    <w:rsid w:val="007221BD"/>
    <w:rsid w:val="00732616"/>
    <w:rsid w:val="007341AF"/>
    <w:rsid w:val="00741DB4"/>
    <w:rsid w:val="00744A4E"/>
    <w:rsid w:val="007459F1"/>
    <w:rsid w:val="00761865"/>
    <w:rsid w:val="00797F45"/>
    <w:rsid w:val="007A35C9"/>
    <w:rsid w:val="007A4723"/>
    <w:rsid w:val="007A7933"/>
    <w:rsid w:val="007C1C33"/>
    <w:rsid w:val="007C6F98"/>
    <w:rsid w:val="007D090C"/>
    <w:rsid w:val="007D21DD"/>
    <w:rsid w:val="007D5185"/>
    <w:rsid w:val="007D79D9"/>
    <w:rsid w:val="007F10A8"/>
    <w:rsid w:val="007F56F1"/>
    <w:rsid w:val="008123C3"/>
    <w:rsid w:val="00815154"/>
    <w:rsid w:val="00817F86"/>
    <w:rsid w:val="00820149"/>
    <w:rsid w:val="00825FA7"/>
    <w:rsid w:val="008408AD"/>
    <w:rsid w:val="00842E15"/>
    <w:rsid w:val="00851AEC"/>
    <w:rsid w:val="008539F5"/>
    <w:rsid w:val="008568D4"/>
    <w:rsid w:val="00877E46"/>
    <w:rsid w:val="008A390C"/>
    <w:rsid w:val="008A7C1D"/>
    <w:rsid w:val="008B022E"/>
    <w:rsid w:val="008B18A8"/>
    <w:rsid w:val="008B518E"/>
    <w:rsid w:val="008B642D"/>
    <w:rsid w:val="008C3D2A"/>
    <w:rsid w:val="008D0DCA"/>
    <w:rsid w:val="008D5062"/>
    <w:rsid w:val="008E12F4"/>
    <w:rsid w:val="008F2A06"/>
    <w:rsid w:val="009102C3"/>
    <w:rsid w:val="00922FBC"/>
    <w:rsid w:val="009413ED"/>
    <w:rsid w:val="00947814"/>
    <w:rsid w:val="009556E3"/>
    <w:rsid w:val="0096230D"/>
    <w:rsid w:val="00975B03"/>
    <w:rsid w:val="00983F7F"/>
    <w:rsid w:val="00990951"/>
    <w:rsid w:val="0099581C"/>
    <w:rsid w:val="00996283"/>
    <w:rsid w:val="009A1FC7"/>
    <w:rsid w:val="009B56EC"/>
    <w:rsid w:val="009C2049"/>
    <w:rsid w:val="009D0220"/>
    <w:rsid w:val="009E7AB1"/>
    <w:rsid w:val="009F376E"/>
    <w:rsid w:val="00A00974"/>
    <w:rsid w:val="00A10FBB"/>
    <w:rsid w:val="00A15107"/>
    <w:rsid w:val="00A2093A"/>
    <w:rsid w:val="00A27ECE"/>
    <w:rsid w:val="00A30DB8"/>
    <w:rsid w:val="00A3438A"/>
    <w:rsid w:val="00A40C92"/>
    <w:rsid w:val="00A45F0E"/>
    <w:rsid w:val="00A4738D"/>
    <w:rsid w:val="00A500EA"/>
    <w:rsid w:val="00A50A18"/>
    <w:rsid w:val="00A66459"/>
    <w:rsid w:val="00A70AF3"/>
    <w:rsid w:val="00A7211A"/>
    <w:rsid w:val="00A748AA"/>
    <w:rsid w:val="00A83699"/>
    <w:rsid w:val="00A86F37"/>
    <w:rsid w:val="00A91235"/>
    <w:rsid w:val="00AA3D46"/>
    <w:rsid w:val="00AC45EE"/>
    <w:rsid w:val="00AD432F"/>
    <w:rsid w:val="00AD5C62"/>
    <w:rsid w:val="00AE0AAF"/>
    <w:rsid w:val="00B1667E"/>
    <w:rsid w:val="00B257C2"/>
    <w:rsid w:val="00B45195"/>
    <w:rsid w:val="00B45DC2"/>
    <w:rsid w:val="00B559C3"/>
    <w:rsid w:val="00B72FDE"/>
    <w:rsid w:val="00B92A9C"/>
    <w:rsid w:val="00BA482E"/>
    <w:rsid w:val="00BB5833"/>
    <w:rsid w:val="00BB7758"/>
    <w:rsid w:val="00BD0090"/>
    <w:rsid w:val="00BD4986"/>
    <w:rsid w:val="00BE2B48"/>
    <w:rsid w:val="00BE39BD"/>
    <w:rsid w:val="00BF0D99"/>
    <w:rsid w:val="00C05566"/>
    <w:rsid w:val="00C3149E"/>
    <w:rsid w:val="00C31AE1"/>
    <w:rsid w:val="00C43CEC"/>
    <w:rsid w:val="00C644B3"/>
    <w:rsid w:val="00C9435C"/>
    <w:rsid w:val="00CA1FFF"/>
    <w:rsid w:val="00CA5082"/>
    <w:rsid w:val="00CC0A30"/>
    <w:rsid w:val="00CC1E36"/>
    <w:rsid w:val="00CD0F45"/>
    <w:rsid w:val="00CF0E5C"/>
    <w:rsid w:val="00CF73A7"/>
    <w:rsid w:val="00CF7573"/>
    <w:rsid w:val="00D00CA9"/>
    <w:rsid w:val="00D069F2"/>
    <w:rsid w:val="00D075C1"/>
    <w:rsid w:val="00D365D9"/>
    <w:rsid w:val="00D36799"/>
    <w:rsid w:val="00D37E8D"/>
    <w:rsid w:val="00D4021F"/>
    <w:rsid w:val="00D46117"/>
    <w:rsid w:val="00D56F5B"/>
    <w:rsid w:val="00D70B79"/>
    <w:rsid w:val="00D77B1D"/>
    <w:rsid w:val="00DA06B9"/>
    <w:rsid w:val="00DC7BDA"/>
    <w:rsid w:val="00DD05A9"/>
    <w:rsid w:val="00DD36AF"/>
    <w:rsid w:val="00DE2C6D"/>
    <w:rsid w:val="00DE5477"/>
    <w:rsid w:val="00DE6E84"/>
    <w:rsid w:val="00DF1EC7"/>
    <w:rsid w:val="00DF3641"/>
    <w:rsid w:val="00E01EA7"/>
    <w:rsid w:val="00E07608"/>
    <w:rsid w:val="00E45FF1"/>
    <w:rsid w:val="00E645D7"/>
    <w:rsid w:val="00E64E1D"/>
    <w:rsid w:val="00E73FD0"/>
    <w:rsid w:val="00EA7D49"/>
    <w:rsid w:val="00EC22E8"/>
    <w:rsid w:val="00EC4FE1"/>
    <w:rsid w:val="00EF1388"/>
    <w:rsid w:val="00EF3050"/>
    <w:rsid w:val="00EF7991"/>
    <w:rsid w:val="00F00134"/>
    <w:rsid w:val="00F00A54"/>
    <w:rsid w:val="00F23F39"/>
    <w:rsid w:val="00F24BFB"/>
    <w:rsid w:val="00F26619"/>
    <w:rsid w:val="00F371E9"/>
    <w:rsid w:val="00F47668"/>
    <w:rsid w:val="00F52150"/>
    <w:rsid w:val="00F70797"/>
    <w:rsid w:val="00F71CE4"/>
    <w:rsid w:val="00F84C00"/>
    <w:rsid w:val="00F9559A"/>
    <w:rsid w:val="00FA73E6"/>
    <w:rsid w:val="00FB0CD8"/>
    <w:rsid w:val="00FB24E4"/>
    <w:rsid w:val="00FB2576"/>
    <w:rsid w:val="00FB77C4"/>
    <w:rsid w:val="00FC0309"/>
    <w:rsid w:val="00FF0807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1F3EC"/>
  <w15:chartTrackingRefBased/>
  <w15:docId w15:val="{2B2DEEDF-1043-4745-ABEB-38DA95DD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7C1D"/>
    <w:pPr>
      <w:spacing w:line="252" w:lineRule="auto"/>
    </w:pPr>
    <w:rPr>
      <w:rFonts w:ascii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A2093A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F62AF"/>
    <w:pPr>
      <w:spacing w:before="100" w:beforeAutospacing="1" w:after="100" w:afterAutospacing="1" w:line="240" w:lineRule="auto"/>
    </w:pPr>
    <w:rPr>
      <w:lang w:eastAsia="it-IT"/>
    </w:rPr>
  </w:style>
  <w:style w:type="character" w:styleId="Enfasicorsivo">
    <w:name w:val="Emphasis"/>
    <w:basedOn w:val="Carpredefinitoparagrafo"/>
    <w:uiPriority w:val="20"/>
    <w:qFormat/>
    <w:rsid w:val="000F62AF"/>
    <w:rPr>
      <w:i/>
      <w:iCs/>
    </w:rPr>
  </w:style>
  <w:style w:type="character" w:styleId="Enfasigrassetto">
    <w:name w:val="Strong"/>
    <w:basedOn w:val="Carpredefinitoparagrafo"/>
    <w:uiPriority w:val="22"/>
    <w:qFormat/>
    <w:rsid w:val="000F62AF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B0771"/>
    <w:rPr>
      <w:color w:val="0563C1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B0771"/>
    <w:pPr>
      <w:spacing w:after="0" w:line="240" w:lineRule="auto"/>
    </w:pPr>
    <w:rPr>
      <w:rFonts w:ascii="Arial" w:hAnsi="Arial" w:cstheme="minorBidi"/>
      <w:sz w:val="20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B0771"/>
    <w:rPr>
      <w:rFonts w:ascii="Arial" w:hAnsi="Arial"/>
      <w:sz w:val="20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2093A"/>
    <w:rPr>
      <w:rFonts w:ascii="Calibri" w:hAnsi="Calibri" w:cs="Calibri"/>
      <w:b/>
      <w:bCs/>
      <w:kern w:val="36"/>
      <w:sz w:val="48"/>
      <w:szCs w:val="48"/>
      <w:lang w:eastAsia="it-IT"/>
    </w:rPr>
  </w:style>
  <w:style w:type="paragraph" w:customStyle="1" w:styleId="comunicato-description">
    <w:name w:val="comunicato-description"/>
    <w:basedOn w:val="Normale"/>
    <w:uiPriority w:val="99"/>
    <w:semiHidden/>
    <w:rsid w:val="00A2093A"/>
    <w:pPr>
      <w:spacing w:before="100" w:beforeAutospacing="1" w:after="100" w:afterAutospacing="1" w:line="240" w:lineRule="auto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Collini Elisabetta</dc:creator>
  <cp:keywords/>
  <dc:description/>
  <cp:lastModifiedBy>Vergano Chiara</cp:lastModifiedBy>
  <cp:revision>4</cp:revision>
  <dcterms:created xsi:type="dcterms:W3CDTF">2022-02-22T11:18:00Z</dcterms:created>
  <dcterms:modified xsi:type="dcterms:W3CDTF">2022-02-22T11:42:00Z</dcterms:modified>
</cp:coreProperties>
</file>