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C684" w14:textId="5E02CE51" w:rsidR="001F6E8A" w:rsidRPr="00B24D73" w:rsidRDefault="001F6E8A" w:rsidP="001F6E8A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SCHEDA ALLEGATA</w:t>
      </w:r>
      <w:r w:rsidR="00941117">
        <w:rPr>
          <w:rFonts w:eastAsia="Times New Roman"/>
          <w:b/>
          <w:bCs/>
          <w:color w:val="000000"/>
          <w:sz w:val="24"/>
          <w:szCs w:val="24"/>
        </w:rPr>
        <w:t>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24D73">
        <w:rPr>
          <w:rFonts w:eastAsia="Times New Roman"/>
          <w:b/>
          <w:bCs/>
          <w:color w:val="000000"/>
          <w:sz w:val="24"/>
          <w:szCs w:val="24"/>
        </w:rPr>
        <w:t>Le azioni previste dall’accordo</w:t>
      </w:r>
    </w:p>
    <w:p w14:paraId="2DA66084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</w:p>
    <w:p w14:paraId="62D16205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 w:rsidRPr="006858B7">
        <w:rPr>
          <w:rFonts w:eastAsia="Times New Roman"/>
          <w:b/>
          <w:bCs/>
          <w:color w:val="000000"/>
          <w:sz w:val="24"/>
          <w:szCs w:val="24"/>
        </w:rPr>
        <w:t>Supporto, formazione e monitoraggio</w:t>
      </w:r>
      <w:r>
        <w:rPr>
          <w:rFonts w:eastAsia="Times New Roman"/>
          <w:color w:val="000000"/>
          <w:sz w:val="24"/>
          <w:szCs w:val="24"/>
        </w:rPr>
        <w:t>: sono le linee di azione su cui si basa il protocollo siglato da Regione, Lepida e sindacati dei pensionati.</w:t>
      </w:r>
    </w:p>
    <w:p w14:paraId="15AA5141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 primo posto c’è l’</w:t>
      </w:r>
      <w:r w:rsidRPr="00430495">
        <w:rPr>
          <w:rFonts w:eastAsia="Times New Roman"/>
          <w:b/>
          <w:bCs/>
          <w:color w:val="000000"/>
          <w:sz w:val="24"/>
          <w:szCs w:val="24"/>
        </w:rPr>
        <w:t>attivazione di sportelli di prossimità</w:t>
      </w:r>
      <w:r>
        <w:rPr>
          <w:rFonts w:eastAsia="Times New Roman"/>
          <w:color w:val="000000"/>
          <w:sz w:val="24"/>
          <w:szCs w:val="24"/>
        </w:rPr>
        <w:t>: gli operatori di Lepida si occuperanno sia della formazione di chi gestisce spazi e luoghi destinati agli anziani sia della copertura diretta dello sportello nel periodo di avvio dell’iniziativa. Tra i servizi offerti, l’</w:t>
      </w:r>
      <w:r w:rsidRPr="00B83021">
        <w:rPr>
          <w:rFonts w:eastAsia="Times New Roman"/>
          <w:b/>
          <w:bCs/>
          <w:color w:val="000000"/>
          <w:sz w:val="24"/>
          <w:szCs w:val="24"/>
        </w:rPr>
        <w:t xml:space="preserve">accompagnamento nella fase di registrazione </w:t>
      </w:r>
      <w:r>
        <w:rPr>
          <w:rFonts w:eastAsia="Times New Roman"/>
          <w:color w:val="000000"/>
          <w:sz w:val="24"/>
          <w:szCs w:val="24"/>
        </w:rPr>
        <w:t xml:space="preserve">ai portali SPID e il </w:t>
      </w:r>
      <w:r w:rsidRPr="00B83021">
        <w:rPr>
          <w:rFonts w:eastAsia="Times New Roman"/>
          <w:b/>
          <w:bCs/>
          <w:color w:val="000000"/>
          <w:sz w:val="24"/>
          <w:szCs w:val="24"/>
        </w:rPr>
        <w:t>supporto nella gestione e nell’utilizzo</w:t>
      </w:r>
      <w:r>
        <w:rPr>
          <w:rFonts w:eastAsia="Times New Roman"/>
          <w:color w:val="000000"/>
          <w:sz w:val="24"/>
          <w:szCs w:val="24"/>
        </w:rPr>
        <w:t xml:space="preserve"> della propria identità digitale. E in questa direzione si inseriscono anche i </w:t>
      </w:r>
      <w:r w:rsidRPr="00196289">
        <w:rPr>
          <w:rFonts w:eastAsia="Times New Roman"/>
          <w:b/>
          <w:bCs/>
          <w:color w:val="000000"/>
          <w:sz w:val="24"/>
          <w:szCs w:val="24"/>
        </w:rPr>
        <w:t>corsi di facilitazione</w:t>
      </w:r>
      <w:r>
        <w:rPr>
          <w:rFonts w:eastAsia="Times New Roman"/>
          <w:color w:val="000000"/>
          <w:sz w:val="24"/>
          <w:szCs w:val="24"/>
        </w:rPr>
        <w:t>, in programma sia negli stessi spazi degli sportelli sia online.</w:t>
      </w:r>
    </w:p>
    <w:p w14:paraId="41FBF29F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</w:p>
    <w:p w14:paraId="79978697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Per quanto riguarda la sensibilizzazione all’utilità di </w:t>
      </w:r>
      <w:proofErr w:type="spellStart"/>
      <w:r>
        <w:rPr>
          <w:rFonts w:eastAsia="Times New Roman"/>
          <w:color w:val="000000"/>
          <w:sz w:val="24"/>
          <w:szCs w:val="24"/>
        </w:rPr>
        <w:t>Spid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sono in programma un </w:t>
      </w:r>
      <w:r w:rsidRPr="00A309E0">
        <w:rPr>
          <w:rFonts w:eastAsia="Times New Roman"/>
          <w:b/>
          <w:bCs/>
          <w:color w:val="000000"/>
          <w:sz w:val="24"/>
          <w:szCs w:val="24"/>
        </w:rPr>
        <w:t xml:space="preserve">format dedicato su </w:t>
      </w:r>
      <w:proofErr w:type="spellStart"/>
      <w:r w:rsidRPr="00A309E0">
        <w:rPr>
          <w:rFonts w:eastAsia="Times New Roman"/>
          <w:b/>
          <w:bCs/>
          <w:color w:val="000000"/>
          <w:sz w:val="24"/>
          <w:szCs w:val="24"/>
        </w:rPr>
        <w:t>LepidaTV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della durata di mezz’ora e con una cadenza minima di tre volte la settimana, e la creazione di </w:t>
      </w:r>
      <w:r w:rsidRPr="00CC3EC1">
        <w:rPr>
          <w:rFonts w:eastAsia="Times New Roman"/>
          <w:b/>
          <w:bCs/>
          <w:color w:val="000000"/>
          <w:sz w:val="24"/>
          <w:szCs w:val="24"/>
        </w:rPr>
        <w:t>strumenti di informazione e divulgazione</w:t>
      </w:r>
      <w:r>
        <w:rPr>
          <w:rFonts w:eastAsia="Times New Roman"/>
          <w:color w:val="000000"/>
          <w:sz w:val="24"/>
          <w:szCs w:val="24"/>
        </w:rPr>
        <w:t xml:space="preserve"> ad hoc, anche integrando la comunicazione ordinaria che i sindacati fanno ai propri iscritti.</w:t>
      </w:r>
    </w:p>
    <w:p w14:paraId="45133DF9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</w:p>
    <w:p w14:paraId="0E3D61B0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Infine, Lepida attiverà un servizio di </w:t>
      </w:r>
      <w:r w:rsidRPr="00C2482F">
        <w:rPr>
          <w:rFonts w:eastAsia="Times New Roman"/>
          <w:b/>
          <w:bCs/>
          <w:color w:val="000000"/>
          <w:sz w:val="24"/>
          <w:szCs w:val="24"/>
        </w:rPr>
        <w:t>supporto e monitoraggio</w:t>
      </w:r>
      <w:r>
        <w:rPr>
          <w:rFonts w:eastAsia="Times New Roman"/>
          <w:color w:val="000000"/>
          <w:sz w:val="24"/>
          <w:szCs w:val="24"/>
        </w:rPr>
        <w:t xml:space="preserve"> dedicato espressamente alle problematiche segnalate dalle organizzazioni sindacali, in modo da poter tracciare, classificare e misurare le criticità e intervenire in maniera tempestiva.</w:t>
      </w:r>
    </w:p>
    <w:p w14:paraId="63D94373" w14:textId="77777777" w:rsidR="001F6E8A" w:rsidRPr="00F62DE7" w:rsidRDefault="001F6E8A" w:rsidP="001F6E8A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20FD7A8E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 w:rsidRPr="00F62DE7">
        <w:rPr>
          <w:rFonts w:eastAsia="Times New Roman"/>
          <w:b/>
          <w:bCs/>
          <w:color w:val="000000"/>
          <w:sz w:val="24"/>
          <w:szCs w:val="24"/>
        </w:rPr>
        <w:t xml:space="preserve">I numeri di </w:t>
      </w:r>
      <w:proofErr w:type="spellStart"/>
      <w:r w:rsidRPr="00F62DE7">
        <w:rPr>
          <w:rFonts w:eastAsia="Times New Roman"/>
          <w:b/>
          <w:bCs/>
          <w:color w:val="000000"/>
          <w:sz w:val="24"/>
          <w:szCs w:val="24"/>
        </w:rPr>
        <w:t>LepidaID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37536304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</w:p>
    <w:p w14:paraId="150A6A98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Complessivamente alla fine del 2021 erano 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>1.068.689 gli utenti con una identità digitale di Lepida attiva</w:t>
      </w:r>
      <w:r>
        <w:rPr>
          <w:rFonts w:eastAsia="Times New Roman"/>
          <w:color w:val="000000"/>
          <w:sz w:val="24"/>
          <w:szCs w:val="24"/>
        </w:rPr>
        <w:t>: numeri che portano la società in house della Regione ad essere il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 xml:space="preserve"> terzo fornitore di </w:t>
      </w:r>
      <w:r>
        <w:rPr>
          <w:rFonts w:eastAsia="Times New Roman"/>
          <w:b/>
          <w:bCs/>
          <w:color w:val="000000"/>
          <w:sz w:val="24"/>
          <w:szCs w:val="24"/>
        </w:rPr>
        <w:t>SPID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 xml:space="preserve"> a livello nazionale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4BA81066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Di questi, 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>820.503, pari al 77%, hanno meno di 65 anni</w:t>
      </w:r>
      <w:r>
        <w:rPr>
          <w:rFonts w:eastAsia="Times New Roman"/>
          <w:color w:val="000000"/>
          <w:sz w:val="24"/>
          <w:szCs w:val="24"/>
        </w:rPr>
        <w:t xml:space="preserve">, mentre nelle fasce di età superiori i 65-69enni sono 84.683 (8%), i 66-70enni sono (8%) e 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>gli over 75 sono 79.996, cioè il 7%</w:t>
      </w:r>
      <w:r>
        <w:rPr>
          <w:rFonts w:eastAsia="Times New Roman"/>
          <w:color w:val="000000"/>
          <w:sz w:val="24"/>
          <w:szCs w:val="24"/>
        </w:rPr>
        <w:t>.</w:t>
      </w:r>
    </w:p>
    <w:p w14:paraId="098A0854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Lo strumento più semplice per utilizzare l’identità digitale di Lepida è l’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 xml:space="preserve">app dedicata, </w:t>
      </w:r>
      <w:proofErr w:type="spellStart"/>
      <w:r w:rsidRPr="00FF0F10">
        <w:rPr>
          <w:rFonts w:eastAsia="Times New Roman"/>
          <w:b/>
          <w:bCs/>
          <w:color w:val="000000"/>
          <w:sz w:val="24"/>
          <w:szCs w:val="24"/>
        </w:rPr>
        <w:t>LepidaID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che ha fatto il suo debutto la scorsa estate e nel giro di pochi mesi è già stata scaricata 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 xml:space="preserve">da 929.561 utenti, l’87% di chi ha una </w:t>
      </w:r>
      <w:r>
        <w:rPr>
          <w:rFonts w:eastAsia="Times New Roman"/>
          <w:b/>
          <w:bCs/>
          <w:color w:val="000000"/>
          <w:sz w:val="24"/>
          <w:szCs w:val="24"/>
        </w:rPr>
        <w:t>SPID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 xml:space="preserve"> di Lepida</w:t>
      </w:r>
      <w:r>
        <w:rPr>
          <w:rFonts w:eastAsia="Times New Roman"/>
          <w:color w:val="000000"/>
          <w:sz w:val="24"/>
          <w:szCs w:val="24"/>
        </w:rPr>
        <w:t xml:space="preserve">. Una percentuale che è il frutto delle media tra il 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>93,4% degli under 65</w:t>
      </w:r>
      <w:r>
        <w:rPr>
          <w:rFonts w:eastAsia="Times New Roman"/>
          <w:color w:val="000000"/>
          <w:sz w:val="24"/>
          <w:szCs w:val="24"/>
        </w:rPr>
        <w:t xml:space="preserve"> (in totale 766.211), il 78% dei 65-69enni (66.068), il 68,9% dei 70-74enni (57.583) e il </w:t>
      </w:r>
      <w:r w:rsidRPr="00FF0F10">
        <w:rPr>
          <w:rFonts w:eastAsia="Times New Roman"/>
          <w:b/>
          <w:bCs/>
          <w:color w:val="000000"/>
          <w:sz w:val="24"/>
          <w:szCs w:val="24"/>
        </w:rPr>
        <w:t>49,6% degli over 75</w:t>
      </w:r>
      <w:r>
        <w:rPr>
          <w:rFonts w:eastAsia="Times New Roman"/>
          <w:color w:val="000000"/>
          <w:sz w:val="24"/>
          <w:szCs w:val="24"/>
        </w:rPr>
        <w:t xml:space="preserve"> (39.689).</w:t>
      </w:r>
    </w:p>
    <w:p w14:paraId="0F6E27E1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</w:p>
    <w:p w14:paraId="0FFCA068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Da settembre 2021 </w:t>
      </w:r>
      <w:proofErr w:type="spellStart"/>
      <w:r w:rsidRPr="00B9612D">
        <w:rPr>
          <w:rFonts w:eastAsia="Times New Roman"/>
          <w:b/>
          <w:bCs/>
          <w:color w:val="000000"/>
          <w:sz w:val="24"/>
          <w:szCs w:val="24"/>
        </w:rPr>
        <w:t>LepidaID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viene utilizzata per il </w:t>
      </w:r>
      <w:r w:rsidRPr="00B9612D">
        <w:rPr>
          <w:rFonts w:eastAsia="Times New Roman"/>
          <w:b/>
          <w:bCs/>
          <w:color w:val="000000"/>
          <w:sz w:val="24"/>
          <w:szCs w:val="24"/>
        </w:rPr>
        <w:t>rilascio dei codici O</w:t>
      </w:r>
      <w:r>
        <w:rPr>
          <w:rFonts w:eastAsia="Times New Roman"/>
          <w:b/>
          <w:bCs/>
          <w:color w:val="000000"/>
          <w:sz w:val="24"/>
          <w:szCs w:val="24"/>
        </w:rPr>
        <w:t>TP</w:t>
      </w:r>
      <w:r>
        <w:rPr>
          <w:rFonts w:eastAsia="Times New Roman"/>
          <w:color w:val="000000"/>
          <w:sz w:val="24"/>
          <w:szCs w:val="24"/>
        </w:rPr>
        <w:t xml:space="preserve"> utili ad accedere in modo sicuro alla SPID: una scelta che ha provocato un </w:t>
      </w:r>
      <w:r w:rsidRPr="00B9612D">
        <w:rPr>
          <w:rFonts w:eastAsia="Times New Roman"/>
          <w:b/>
          <w:bCs/>
          <w:color w:val="000000"/>
          <w:sz w:val="24"/>
          <w:szCs w:val="24"/>
        </w:rPr>
        <w:t>importante risparmio</w:t>
      </w:r>
      <w:r>
        <w:rPr>
          <w:rFonts w:eastAsia="Times New Roman"/>
          <w:color w:val="000000"/>
          <w:sz w:val="24"/>
          <w:szCs w:val="24"/>
        </w:rPr>
        <w:t xml:space="preserve"> rispetto al precedente utilizzo degli </w:t>
      </w:r>
      <w:r>
        <w:rPr>
          <w:rFonts w:eastAsia="Times New Roman"/>
          <w:b/>
          <w:bCs/>
          <w:color w:val="000000"/>
          <w:sz w:val="24"/>
          <w:szCs w:val="24"/>
        </w:rPr>
        <w:t>sms</w:t>
      </w:r>
      <w:r>
        <w:rPr>
          <w:rFonts w:eastAsia="Times New Roman"/>
          <w:color w:val="000000"/>
          <w:sz w:val="24"/>
          <w:szCs w:val="24"/>
        </w:rPr>
        <w:t xml:space="preserve">, che sono comunque rimasti disponibili </w:t>
      </w:r>
      <w:r w:rsidRPr="00B9612D">
        <w:rPr>
          <w:rFonts w:eastAsia="Times New Roman"/>
          <w:b/>
          <w:bCs/>
          <w:color w:val="000000"/>
          <w:sz w:val="24"/>
          <w:szCs w:val="24"/>
        </w:rPr>
        <w:t>come modalità di accesso proprio per la popolazione più anziana</w:t>
      </w:r>
      <w:r>
        <w:rPr>
          <w:rFonts w:eastAsia="Times New Roman"/>
          <w:color w:val="000000"/>
          <w:sz w:val="24"/>
          <w:szCs w:val="24"/>
        </w:rPr>
        <w:t xml:space="preserve"> e meno abituata all’uso dello smartphone.</w:t>
      </w:r>
    </w:p>
    <w:p w14:paraId="69A27C10" w14:textId="77777777" w:rsidR="001F6E8A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</w:p>
    <w:p w14:paraId="197E5A31" w14:textId="77777777" w:rsidR="001F6E8A" w:rsidRPr="0091526D" w:rsidRDefault="001F6E8A" w:rsidP="001F6E8A">
      <w:pPr>
        <w:jc w:val="both"/>
        <w:rPr>
          <w:rFonts w:eastAsia="Times New Roman"/>
          <w:color w:val="000000"/>
          <w:sz w:val="24"/>
          <w:szCs w:val="24"/>
        </w:rPr>
      </w:pPr>
      <w:r w:rsidRPr="005F6F9D">
        <w:rPr>
          <w:rFonts w:eastAsia="Times New Roman"/>
          <w:color w:val="000000"/>
          <w:sz w:val="24"/>
          <w:szCs w:val="24"/>
        </w:rPr>
        <w:t>Un</w:t>
      </w:r>
      <w:r>
        <w:rPr>
          <w:rFonts w:eastAsia="Times New Roman"/>
          <w:color w:val="000000"/>
          <w:sz w:val="24"/>
          <w:szCs w:val="24"/>
        </w:rPr>
        <w:t xml:space="preserve">’ulteriore conferma </w:t>
      </w:r>
      <w:r w:rsidRPr="005F6F9D">
        <w:rPr>
          <w:rFonts w:eastAsia="Times New Roman"/>
          <w:color w:val="000000"/>
          <w:sz w:val="24"/>
          <w:szCs w:val="24"/>
        </w:rPr>
        <w:t xml:space="preserve">dell’efficacia di </w:t>
      </w:r>
      <w:proofErr w:type="spellStart"/>
      <w:r w:rsidRPr="005F6F9D">
        <w:rPr>
          <w:rFonts w:eastAsia="Times New Roman"/>
          <w:color w:val="000000"/>
          <w:sz w:val="24"/>
          <w:szCs w:val="24"/>
        </w:rPr>
        <w:t>LepidaID</w:t>
      </w:r>
      <w:proofErr w:type="spellEnd"/>
      <w:r w:rsidRPr="005F6F9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è data dal fatto che,</w:t>
      </w:r>
      <w:r w:rsidRPr="005F6F9D">
        <w:rPr>
          <w:rFonts w:eastAsia="Times New Roman"/>
          <w:color w:val="000000"/>
          <w:sz w:val="24"/>
          <w:szCs w:val="24"/>
        </w:rPr>
        <w:t xml:space="preserve"> mentre gli utenti </w:t>
      </w:r>
      <w:r>
        <w:rPr>
          <w:rFonts w:eastAsia="Times New Roman"/>
          <w:color w:val="000000"/>
          <w:sz w:val="24"/>
          <w:szCs w:val="24"/>
        </w:rPr>
        <w:t>s</w:t>
      </w:r>
      <w:r w:rsidRPr="005F6F9D">
        <w:rPr>
          <w:rFonts w:eastAsia="Times New Roman"/>
          <w:color w:val="000000"/>
          <w:sz w:val="24"/>
          <w:szCs w:val="24"/>
        </w:rPr>
        <w:t xml:space="preserve">ono cresciuti del 126,38% arrivando a </w:t>
      </w:r>
      <w:r w:rsidRPr="004A602C">
        <w:rPr>
          <w:rFonts w:eastAsia="Times New Roman"/>
          <w:b/>
          <w:bCs/>
          <w:color w:val="000000"/>
          <w:sz w:val="24"/>
          <w:szCs w:val="24"/>
        </w:rPr>
        <w:t>1.108.176 di identità rilasciate</w:t>
      </w:r>
      <w:r w:rsidRPr="005F6F9D">
        <w:rPr>
          <w:rFonts w:eastAsia="Times New Roman"/>
          <w:color w:val="000000"/>
          <w:sz w:val="24"/>
          <w:szCs w:val="24"/>
        </w:rPr>
        <w:t xml:space="preserve">, i contatti di assistenza al servizio clienti sono diminuiti </w:t>
      </w:r>
      <w:r>
        <w:rPr>
          <w:rFonts w:eastAsia="Times New Roman"/>
          <w:color w:val="000000"/>
          <w:sz w:val="24"/>
          <w:szCs w:val="24"/>
        </w:rPr>
        <w:t>scendendo</w:t>
      </w:r>
      <w:r w:rsidRPr="005F6F9D">
        <w:rPr>
          <w:rFonts w:eastAsia="Times New Roman"/>
          <w:color w:val="000000"/>
          <w:sz w:val="24"/>
          <w:szCs w:val="24"/>
        </w:rPr>
        <w:t xml:space="preserve"> </w:t>
      </w:r>
      <w:r w:rsidRPr="005F6F9D">
        <w:rPr>
          <w:rFonts w:eastAsia="Times New Roman"/>
          <w:b/>
          <w:bCs/>
          <w:color w:val="000000"/>
          <w:sz w:val="24"/>
          <w:szCs w:val="24"/>
        </w:rPr>
        <w:t>sotto le 700 telefonate al giorno</w:t>
      </w:r>
      <w:r w:rsidRPr="004A602C">
        <w:rPr>
          <w:rFonts w:eastAsia="Times New Roman"/>
          <w:color w:val="000000"/>
          <w:sz w:val="24"/>
          <w:szCs w:val="24"/>
        </w:rPr>
        <w:t>, a dimostrazione della semplicità d’uso per l’utente dell’APP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6F9D">
        <w:rPr>
          <w:rFonts w:eastAsia="Times New Roman"/>
          <w:color w:val="000000"/>
          <w:sz w:val="24"/>
          <w:szCs w:val="24"/>
        </w:rPr>
        <w:t>LepidaID</w:t>
      </w:r>
      <w:proofErr w:type="spellEnd"/>
      <w:r w:rsidRPr="005F6F9D">
        <w:rPr>
          <w:rFonts w:eastAsia="Times New Roman"/>
          <w:color w:val="000000"/>
          <w:sz w:val="24"/>
          <w:szCs w:val="24"/>
        </w:rPr>
        <w:t>. Inoltre, il riconoscimento è gratuito e si può fare in 2</w:t>
      </w:r>
      <w:r>
        <w:rPr>
          <w:rFonts w:eastAsia="Times New Roman"/>
          <w:color w:val="000000"/>
          <w:sz w:val="24"/>
          <w:szCs w:val="24"/>
        </w:rPr>
        <w:t>.</w:t>
      </w:r>
      <w:r w:rsidRPr="005F6F9D">
        <w:rPr>
          <w:rFonts w:eastAsia="Times New Roman"/>
          <w:color w:val="000000"/>
          <w:sz w:val="24"/>
          <w:szCs w:val="24"/>
        </w:rPr>
        <w:t>413 sportelli attivi</w:t>
      </w:r>
      <w:r>
        <w:rPr>
          <w:rFonts w:eastAsia="Times New Roman"/>
          <w:color w:val="000000"/>
          <w:sz w:val="24"/>
          <w:szCs w:val="24"/>
        </w:rPr>
        <w:t>,</w:t>
      </w:r>
      <w:r w:rsidRPr="005F6F9D">
        <w:rPr>
          <w:rFonts w:eastAsia="Times New Roman"/>
          <w:color w:val="000000"/>
          <w:sz w:val="24"/>
          <w:szCs w:val="24"/>
        </w:rPr>
        <w:t xml:space="preserve"> mentre </w:t>
      </w:r>
      <w:r>
        <w:rPr>
          <w:rFonts w:eastAsia="Times New Roman"/>
          <w:color w:val="000000"/>
          <w:sz w:val="24"/>
          <w:szCs w:val="24"/>
        </w:rPr>
        <w:t xml:space="preserve">i </w:t>
      </w:r>
      <w:r w:rsidRPr="005F6F9D">
        <w:rPr>
          <w:rFonts w:eastAsia="Times New Roman"/>
          <w:color w:val="000000"/>
          <w:sz w:val="24"/>
          <w:szCs w:val="24"/>
        </w:rPr>
        <w:t>servizi privati sono onerosi.</w:t>
      </w:r>
      <w:r>
        <w:rPr>
          <w:rFonts w:eastAsia="Times New Roman"/>
          <w:color w:val="000000"/>
          <w:sz w:val="24"/>
          <w:szCs w:val="24"/>
        </w:rPr>
        <w:t xml:space="preserve"> /JF</w:t>
      </w:r>
    </w:p>
    <w:p w14:paraId="212A7EF5" w14:textId="77777777" w:rsidR="00F377D0" w:rsidRDefault="00941117"/>
    <w:sectPr w:rsidR="00F37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A"/>
    <w:rsid w:val="000E2D76"/>
    <w:rsid w:val="001F6E8A"/>
    <w:rsid w:val="008B7CE4"/>
    <w:rsid w:val="009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7D9B"/>
  <w15:chartTrackingRefBased/>
  <w15:docId w15:val="{45B9264A-9F82-4B84-A365-6AB0BDF5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E8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2575</Characters>
  <Application>Microsoft Office Word</Application>
  <DocSecurity>0</DocSecurity>
  <Lines>21</Lines>
  <Paragraphs>6</Paragraphs>
  <ScaleCrop>false</ScaleCrop>
  <Company>Regione Emilia-Romagna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Cinquepalmi Mara</dc:creator>
  <cp:keywords/>
  <dc:description/>
  <cp:lastModifiedBy>Cinquepalmi Mara</cp:lastModifiedBy>
  <cp:revision>2</cp:revision>
  <dcterms:created xsi:type="dcterms:W3CDTF">2022-01-21T11:26:00Z</dcterms:created>
  <dcterms:modified xsi:type="dcterms:W3CDTF">2022-01-21T11:33:00Z</dcterms:modified>
</cp:coreProperties>
</file>