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1DC7" w14:textId="77777777" w:rsidR="0026277C" w:rsidRPr="0026277C" w:rsidRDefault="0026277C" w:rsidP="0026277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277C">
        <w:rPr>
          <w:rFonts w:ascii="Arial" w:hAnsi="Arial" w:cs="Arial"/>
          <w:b/>
          <w:bCs/>
          <w:sz w:val="24"/>
          <w:szCs w:val="24"/>
        </w:rPr>
        <w:t>Il contesto regionale</w:t>
      </w:r>
    </w:p>
    <w:p w14:paraId="1F592433" w14:textId="371B5F9C" w:rsidR="0026277C" w:rsidRDefault="0026277C" w:rsidP="002627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277C">
        <w:rPr>
          <w:rFonts w:ascii="Arial" w:hAnsi="Arial" w:cs="Arial"/>
          <w:sz w:val="24"/>
          <w:szCs w:val="24"/>
        </w:rPr>
        <w:t xml:space="preserve">Degli </w:t>
      </w:r>
      <w:r w:rsidRPr="0026277C">
        <w:rPr>
          <w:rFonts w:ascii="Arial" w:hAnsi="Arial" w:cs="Arial"/>
          <w:b/>
          <w:bCs/>
          <w:sz w:val="24"/>
          <w:szCs w:val="24"/>
        </w:rPr>
        <w:t xml:space="preserve">oltre 22.450 chilometri quadrati </w:t>
      </w:r>
      <w:r w:rsidRPr="0026277C">
        <w:rPr>
          <w:rFonts w:ascii="Arial" w:hAnsi="Arial" w:cs="Arial"/>
          <w:sz w:val="24"/>
          <w:szCs w:val="24"/>
        </w:rPr>
        <w:t>di estensione dell’</w:t>
      </w:r>
      <w:r w:rsidRPr="0026277C">
        <w:rPr>
          <w:rFonts w:ascii="Arial" w:hAnsi="Arial" w:cs="Arial"/>
          <w:b/>
          <w:bCs/>
          <w:sz w:val="24"/>
          <w:szCs w:val="24"/>
        </w:rPr>
        <w:t>Emilia-Romagna</w:t>
      </w:r>
      <w:r w:rsidRPr="0026277C">
        <w:rPr>
          <w:rFonts w:ascii="Arial" w:hAnsi="Arial" w:cs="Arial"/>
          <w:sz w:val="24"/>
          <w:szCs w:val="24"/>
        </w:rPr>
        <w:t xml:space="preserve">, circa il </w:t>
      </w:r>
      <w:r w:rsidRPr="0026277C">
        <w:rPr>
          <w:rFonts w:ascii="Arial" w:hAnsi="Arial" w:cs="Arial"/>
          <w:b/>
          <w:bCs/>
          <w:sz w:val="24"/>
          <w:szCs w:val="24"/>
        </w:rPr>
        <w:t>25% è coperto da boschi</w:t>
      </w:r>
      <w:r w:rsidR="00217E0F" w:rsidRPr="00217E0F">
        <w:rPr>
          <w:rFonts w:ascii="Arial" w:hAnsi="Arial" w:cs="Arial"/>
          <w:sz w:val="24"/>
          <w:szCs w:val="24"/>
        </w:rPr>
        <w:t>,</w:t>
      </w:r>
      <w:r w:rsidRPr="0026277C">
        <w:rPr>
          <w:rFonts w:ascii="Arial" w:hAnsi="Arial" w:cs="Arial"/>
          <w:sz w:val="24"/>
          <w:szCs w:val="24"/>
        </w:rPr>
        <w:t xml:space="preserve"> concentrati in </w:t>
      </w:r>
      <w:r w:rsidRPr="0026277C">
        <w:rPr>
          <w:rFonts w:ascii="Arial" w:hAnsi="Arial" w:cs="Arial"/>
          <w:b/>
          <w:bCs/>
          <w:sz w:val="24"/>
          <w:szCs w:val="24"/>
        </w:rPr>
        <w:t>prevalenza in alta collina e montagna</w:t>
      </w:r>
      <w:r w:rsidRPr="0026277C">
        <w:rPr>
          <w:rFonts w:ascii="Arial" w:hAnsi="Arial" w:cs="Arial"/>
          <w:sz w:val="24"/>
          <w:szCs w:val="24"/>
        </w:rPr>
        <w:t xml:space="preserve">. Molto bassa, invece, la percentuale di copertura forestale in pianura: appena il 3%. </w:t>
      </w:r>
    </w:p>
    <w:p w14:paraId="302FB904" w14:textId="77777777" w:rsidR="00217E0F" w:rsidRPr="0026277C" w:rsidRDefault="00217E0F" w:rsidP="002627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E8840" w14:textId="77777777" w:rsidR="0026277C" w:rsidRPr="0026277C" w:rsidRDefault="0026277C" w:rsidP="002627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277C">
        <w:rPr>
          <w:rFonts w:ascii="Arial" w:hAnsi="Arial" w:cs="Arial"/>
          <w:sz w:val="24"/>
          <w:szCs w:val="24"/>
        </w:rPr>
        <w:t xml:space="preserve">In particolare, la </w:t>
      </w:r>
      <w:r w:rsidRPr="0026277C">
        <w:rPr>
          <w:rFonts w:ascii="Arial" w:hAnsi="Arial" w:cs="Arial"/>
          <w:b/>
          <w:bCs/>
          <w:sz w:val="24"/>
          <w:szCs w:val="24"/>
        </w:rPr>
        <w:t xml:space="preserve">provincia di Forlì-Cesena </w:t>
      </w:r>
      <w:r w:rsidRPr="0026277C">
        <w:rPr>
          <w:rFonts w:ascii="Arial" w:hAnsi="Arial" w:cs="Arial"/>
          <w:sz w:val="24"/>
          <w:szCs w:val="24"/>
        </w:rPr>
        <w:t>è per il</w:t>
      </w:r>
      <w:r w:rsidRPr="0026277C">
        <w:rPr>
          <w:rFonts w:ascii="Arial" w:hAnsi="Arial" w:cs="Arial"/>
          <w:b/>
          <w:bCs/>
          <w:sz w:val="24"/>
          <w:szCs w:val="24"/>
        </w:rPr>
        <w:t xml:space="preserve"> 34% ricoperta da superfice boscata</w:t>
      </w:r>
      <w:r w:rsidRPr="0026277C">
        <w:rPr>
          <w:rFonts w:ascii="Arial" w:hAnsi="Arial" w:cs="Arial"/>
          <w:sz w:val="24"/>
          <w:szCs w:val="24"/>
        </w:rPr>
        <w:t xml:space="preserve">. </w:t>
      </w:r>
    </w:p>
    <w:p w14:paraId="434DE348" w14:textId="05763E4B" w:rsidR="0026277C" w:rsidRPr="0026277C" w:rsidRDefault="0026277C" w:rsidP="002627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277C">
        <w:rPr>
          <w:rFonts w:ascii="Arial" w:hAnsi="Arial" w:cs="Arial"/>
          <w:sz w:val="24"/>
          <w:szCs w:val="24"/>
        </w:rPr>
        <w:t xml:space="preserve">Dai dati raccolti dal Comando provinciale Vigili del Fuoco, la </w:t>
      </w:r>
      <w:r w:rsidRPr="0026277C">
        <w:rPr>
          <w:rFonts w:ascii="Arial" w:hAnsi="Arial" w:cs="Arial"/>
          <w:b/>
          <w:bCs/>
          <w:sz w:val="24"/>
          <w:szCs w:val="24"/>
        </w:rPr>
        <w:t>scorsa estate</w:t>
      </w:r>
      <w:r w:rsidRPr="0026277C">
        <w:rPr>
          <w:rFonts w:ascii="Arial" w:hAnsi="Arial" w:cs="Arial"/>
          <w:sz w:val="24"/>
          <w:szCs w:val="24"/>
        </w:rPr>
        <w:t xml:space="preserve"> (dal 15 giugno al 30 settembre 2021) si sono registrate </w:t>
      </w:r>
      <w:r w:rsidRPr="0026277C">
        <w:rPr>
          <w:rFonts w:ascii="Arial" w:hAnsi="Arial" w:cs="Arial"/>
          <w:b/>
          <w:bCs/>
          <w:sz w:val="24"/>
          <w:szCs w:val="24"/>
        </w:rPr>
        <w:t>27 segnalazioni di incendi</w:t>
      </w:r>
      <w:r w:rsidRPr="0026277C">
        <w:rPr>
          <w:rFonts w:ascii="Arial" w:hAnsi="Arial" w:cs="Arial"/>
          <w:sz w:val="24"/>
          <w:szCs w:val="24"/>
        </w:rPr>
        <w:t xml:space="preserve"> </w:t>
      </w:r>
      <w:r w:rsidRPr="0026277C">
        <w:rPr>
          <w:rFonts w:ascii="Arial" w:hAnsi="Arial" w:cs="Arial"/>
          <w:b/>
          <w:bCs/>
          <w:sz w:val="24"/>
          <w:szCs w:val="24"/>
        </w:rPr>
        <w:t>boschivi</w:t>
      </w:r>
      <w:r w:rsidR="00217E0F">
        <w:rPr>
          <w:rFonts w:ascii="Arial" w:hAnsi="Arial" w:cs="Arial"/>
          <w:sz w:val="24"/>
          <w:szCs w:val="24"/>
        </w:rPr>
        <w:t>;</w:t>
      </w:r>
      <w:r w:rsidRPr="0026277C">
        <w:rPr>
          <w:rFonts w:ascii="Arial" w:hAnsi="Arial" w:cs="Arial"/>
          <w:sz w:val="24"/>
          <w:szCs w:val="24"/>
        </w:rPr>
        <w:t xml:space="preserve"> la maggior parte si sono verificati nel periodo </w:t>
      </w:r>
      <w:r w:rsidRPr="0026277C">
        <w:rPr>
          <w:rFonts w:ascii="Arial" w:hAnsi="Arial" w:cs="Arial"/>
          <w:b/>
          <w:bCs/>
          <w:sz w:val="24"/>
          <w:szCs w:val="24"/>
        </w:rPr>
        <w:t>tardo invernale-primaverile</w:t>
      </w:r>
      <w:r w:rsidRPr="0026277C">
        <w:rPr>
          <w:rFonts w:ascii="Arial" w:hAnsi="Arial" w:cs="Arial"/>
          <w:sz w:val="24"/>
          <w:szCs w:val="24"/>
        </w:rPr>
        <w:t xml:space="preserve"> (marzo) o </w:t>
      </w:r>
      <w:r w:rsidRPr="0026277C">
        <w:rPr>
          <w:rFonts w:ascii="Arial" w:hAnsi="Arial" w:cs="Arial"/>
          <w:b/>
          <w:bCs/>
          <w:sz w:val="24"/>
          <w:szCs w:val="24"/>
        </w:rPr>
        <w:t>estivo</w:t>
      </w:r>
      <w:r w:rsidRPr="0026277C">
        <w:rPr>
          <w:rFonts w:ascii="Arial" w:hAnsi="Arial" w:cs="Arial"/>
          <w:sz w:val="24"/>
          <w:szCs w:val="24"/>
        </w:rPr>
        <w:t xml:space="preserve"> (luglio-agosto). </w:t>
      </w:r>
    </w:p>
    <w:p w14:paraId="1E150771" w14:textId="77777777" w:rsidR="0026277C" w:rsidRPr="0026277C" w:rsidRDefault="0026277C" w:rsidP="002627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CB3C10" w14:textId="6E278252" w:rsidR="0026277C" w:rsidRPr="0026277C" w:rsidRDefault="0026277C" w:rsidP="002627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277C">
        <w:rPr>
          <w:rFonts w:ascii="Arial" w:hAnsi="Arial" w:cs="Arial"/>
          <w:sz w:val="24"/>
          <w:szCs w:val="24"/>
        </w:rPr>
        <w:t>Le cause degli incendi sono riconducibili pressoché totalmente all</w:t>
      </w:r>
      <w:r w:rsidR="00CC2AA8">
        <w:rPr>
          <w:rFonts w:ascii="Arial" w:hAnsi="Arial" w:cs="Arial"/>
          <w:sz w:val="24"/>
          <w:szCs w:val="24"/>
        </w:rPr>
        <w:t>’</w:t>
      </w:r>
      <w:r w:rsidRPr="0026277C">
        <w:rPr>
          <w:rFonts w:ascii="Arial" w:hAnsi="Arial" w:cs="Arial"/>
          <w:sz w:val="24"/>
          <w:szCs w:val="24"/>
        </w:rPr>
        <w:t>azione dell</w:t>
      </w:r>
      <w:r w:rsidR="00CC2AA8">
        <w:rPr>
          <w:rFonts w:ascii="Arial" w:hAnsi="Arial" w:cs="Arial"/>
          <w:sz w:val="24"/>
          <w:szCs w:val="24"/>
        </w:rPr>
        <w:t>’</w:t>
      </w:r>
      <w:r w:rsidRPr="0026277C">
        <w:rPr>
          <w:rFonts w:ascii="Arial" w:hAnsi="Arial" w:cs="Arial"/>
          <w:sz w:val="24"/>
          <w:szCs w:val="24"/>
        </w:rPr>
        <w:t xml:space="preserve">uomo, sia colposa che dolosa. Le eccezioni sono limitate a cause naturali (fulmini, ad esempio). Ciò contribuisce a spiegare </w:t>
      </w:r>
      <w:r w:rsidRPr="0026277C">
        <w:rPr>
          <w:rFonts w:ascii="Arial" w:hAnsi="Arial" w:cs="Arial"/>
          <w:b/>
          <w:bCs/>
          <w:sz w:val="24"/>
          <w:szCs w:val="24"/>
        </w:rPr>
        <w:t xml:space="preserve">l’elevata attenzione </w:t>
      </w:r>
      <w:r w:rsidRPr="0026277C">
        <w:rPr>
          <w:rFonts w:ascii="Arial" w:hAnsi="Arial" w:cs="Arial"/>
          <w:sz w:val="24"/>
          <w:szCs w:val="24"/>
        </w:rPr>
        <w:t>che storicamente viene posta in</w:t>
      </w:r>
      <w:r w:rsidRPr="0026277C">
        <w:rPr>
          <w:rFonts w:ascii="Arial" w:hAnsi="Arial" w:cs="Arial"/>
          <w:b/>
          <w:bCs/>
          <w:sz w:val="24"/>
          <w:szCs w:val="24"/>
        </w:rPr>
        <w:t xml:space="preserve"> questo territorio</w:t>
      </w:r>
      <w:r w:rsidRPr="0026277C">
        <w:rPr>
          <w:rFonts w:ascii="Arial" w:hAnsi="Arial" w:cs="Arial"/>
          <w:sz w:val="24"/>
          <w:szCs w:val="24"/>
        </w:rPr>
        <w:t xml:space="preserve"> al tema dell’</w:t>
      </w:r>
      <w:r w:rsidRPr="0026277C">
        <w:rPr>
          <w:rFonts w:ascii="Arial" w:hAnsi="Arial" w:cs="Arial"/>
          <w:b/>
          <w:bCs/>
          <w:sz w:val="24"/>
          <w:szCs w:val="24"/>
        </w:rPr>
        <w:t>antincendio boschivo</w:t>
      </w:r>
      <w:r w:rsidRPr="0026277C">
        <w:rPr>
          <w:rFonts w:ascii="Arial" w:hAnsi="Arial" w:cs="Arial"/>
          <w:sz w:val="24"/>
          <w:szCs w:val="24"/>
        </w:rPr>
        <w:t xml:space="preserve">. </w:t>
      </w:r>
    </w:p>
    <w:p w14:paraId="3ACC0CA0" w14:textId="77777777" w:rsidR="0026277C" w:rsidRPr="0026277C" w:rsidRDefault="0026277C" w:rsidP="002627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0D35A9" w14:textId="77777777" w:rsidR="0026277C" w:rsidRPr="0026277C" w:rsidRDefault="0026277C" w:rsidP="002627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277C">
        <w:rPr>
          <w:rFonts w:ascii="Arial" w:hAnsi="Arial" w:cs="Arial"/>
          <w:sz w:val="24"/>
          <w:szCs w:val="24"/>
        </w:rPr>
        <w:t xml:space="preserve">È una specificità della provincia: </w:t>
      </w:r>
      <w:r w:rsidRPr="0026277C">
        <w:rPr>
          <w:rFonts w:ascii="Arial" w:hAnsi="Arial" w:cs="Arial"/>
          <w:b/>
          <w:bCs/>
          <w:sz w:val="24"/>
          <w:szCs w:val="24"/>
        </w:rPr>
        <w:t xml:space="preserve">Forlì-Cesena </w:t>
      </w:r>
      <w:r w:rsidRPr="0026277C">
        <w:rPr>
          <w:rFonts w:ascii="Arial" w:hAnsi="Arial" w:cs="Arial"/>
          <w:sz w:val="24"/>
          <w:szCs w:val="24"/>
        </w:rPr>
        <w:t xml:space="preserve">è tra </w:t>
      </w:r>
      <w:r w:rsidRPr="0026277C">
        <w:rPr>
          <w:rFonts w:ascii="Arial" w:hAnsi="Arial" w:cs="Arial"/>
          <w:b/>
          <w:bCs/>
          <w:sz w:val="24"/>
          <w:szCs w:val="24"/>
        </w:rPr>
        <w:t>i precursori</w:t>
      </w:r>
      <w:r w:rsidRPr="0026277C">
        <w:rPr>
          <w:rFonts w:ascii="Arial" w:hAnsi="Arial" w:cs="Arial"/>
          <w:sz w:val="24"/>
          <w:szCs w:val="24"/>
        </w:rPr>
        <w:t xml:space="preserve"> nel campo </w:t>
      </w:r>
      <w:r w:rsidRPr="0026277C">
        <w:rPr>
          <w:rFonts w:ascii="Arial" w:hAnsi="Arial" w:cs="Arial"/>
          <w:b/>
          <w:bCs/>
          <w:sz w:val="24"/>
          <w:szCs w:val="24"/>
        </w:rPr>
        <w:t>antincendio</w:t>
      </w:r>
      <w:r w:rsidRPr="0026277C">
        <w:rPr>
          <w:rFonts w:ascii="Arial" w:hAnsi="Arial" w:cs="Arial"/>
          <w:sz w:val="24"/>
          <w:szCs w:val="24"/>
        </w:rPr>
        <w:t xml:space="preserve">, con una </w:t>
      </w:r>
      <w:r w:rsidRPr="0026277C">
        <w:rPr>
          <w:rFonts w:ascii="Arial" w:hAnsi="Arial" w:cs="Arial"/>
          <w:b/>
          <w:bCs/>
          <w:sz w:val="24"/>
          <w:szCs w:val="24"/>
        </w:rPr>
        <w:t>tradizione consolidata</w:t>
      </w:r>
      <w:r w:rsidRPr="0026277C">
        <w:rPr>
          <w:rFonts w:ascii="Arial" w:hAnsi="Arial" w:cs="Arial"/>
          <w:sz w:val="24"/>
          <w:szCs w:val="24"/>
        </w:rPr>
        <w:t xml:space="preserve"> e un ottimo rapporto tra tutti gli attori del sistema</w:t>
      </w:r>
      <w:r w:rsidRPr="002627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277C">
        <w:rPr>
          <w:rFonts w:ascii="Arial" w:hAnsi="Arial" w:cs="Arial"/>
          <w:sz w:val="24"/>
          <w:szCs w:val="24"/>
        </w:rPr>
        <w:t>(Agenzia regionale, Vigili del Fuoco, Carabinieri Forestali e volontariato di Protezione civile). In questo contesto, si inserisce l’</w:t>
      </w:r>
      <w:r w:rsidRPr="0026277C">
        <w:rPr>
          <w:rFonts w:ascii="Arial" w:hAnsi="Arial" w:cs="Arial"/>
          <w:b/>
          <w:bCs/>
          <w:sz w:val="24"/>
          <w:szCs w:val="24"/>
        </w:rPr>
        <w:t xml:space="preserve">addestramento annuale </w:t>
      </w:r>
      <w:r w:rsidRPr="0026277C">
        <w:rPr>
          <w:rFonts w:ascii="Arial" w:hAnsi="Arial" w:cs="Arial"/>
          <w:sz w:val="24"/>
          <w:szCs w:val="24"/>
        </w:rPr>
        <w:t xml:space="preserve">promosso sin </w:t>
      </w:r>
      <w:r w:rsidRPr="0026277C">
        <w:rPr>
          <w:rFonts w:ascii="Arial" w:hAnsi="Arial" w:cs="Arial"/>
          <w:b/>
          <w:bCs/>
          <w:sz w:val="24"/>
          <w:szCs w:val="24"/>
        </w:rPr>
        <w:t>dal 2018</w:t>
      </w:r>
      <w:r w:rsidRPr="0026277C">
        <w:rPr>
          <w:rFonts w:ascii="Arial" w:hAnsi="Arial" w:cs="Arial"/>
          <w:sz w:val="24"/>
          <w:szCs w:val="24"/>
        </w:rPr>
        <w:t>.</w:t>
      </w:r>
      <w:r w:rsidRPr="002627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277C">
        <w:rPr>
          <w:rFonts w:ascii="Arial" w:hAnsi="Arial" w:cs="Arial"/>
          <w:sz w:val="24"/>
          <w:szCs w:val="24"/>
        </w:rPr>
        <w:t xml:space="preserve">Per due anni – 2020 e 2021 – non è stato fatto, a causa delle ristrettezze imposte dal Covid; torna ora, nel 2022, dopo le fasi acute della pandemia. </w:t>
      </w:r>
    </w:p>
    <w:p w14:paraId="7AE64220" w14:textId="77777777" w:rsidR="00F03696" w:rsidRDefault="00F03696"/>
    <w:sectPr w:rsidR="00F03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FB"/>
    <w:rsid w:val="00217E0F"/>
    <w:rsid w:val="0026277C"/>
    <w:rsid w:val="00824DFB"/>
    <w:rsid w:val="00CC2AA8"/>
    <w:rsid w:val="00F0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B06F"/>
  <w15:chartTrackingRefBased/>
  <w15:docId w15:val="{2F960502-FE17-4656-AD17-D0975855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7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>Regione Emilia-Romagna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</cp:revision>
  <dcterms:created xsi:type="dcterms:W3CDTF">2022-06-10T08:47:00Z</dcterms:created>
  <dcterms:modified xsi:type="dcterms:W3CDTF">2022-06-10T08:49:00Z</dcterms:modified>
</cp:coreProperties>
</file>