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D442" w14:textId="77777777" w:rsidR="001C0356" w:rsidRDefault="001C0356" w:rsidP="001C035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4E62">
        <w:rPr>
          <w:rFonts w:ascii="Arial" w:hAnsi="Arial" w:cs="Arial"/>
          <w:b/>
          <w:bCs/>
          <w:sz w:val="24"/>
          <w:szCs w:val="24"/>
        </w:rPr>
        <w:t xml:space="preserve">La filiera delle plastiche in Emilia-Romagna </w:t>
      </w:r>
    </w:p>
    <w:p w14:paraId="14AAB010" w14:textId="77777777" w:rsidR="001C0356" w:rsidRPr="00644E62" w:rsidRDefault="001C0356" w:rsidP="001C035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330FF3F" w14:textId="08195AE4" w:rsidR="001C0356" w:rsidRDefault="001C0356" w:rsidP="001C03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4E62">
        <w:rPr>
          <w:rFonts w:ascii="Arial" w:hAnsi="Arial" w:cs="Arial"/>
          <w:sz w:val="24"/>
          <w:szCs w:val="24"/>
        </w:rPr>
        <w:t xml:space="preserve">In Emilia-Romagna la </w:t>
      </w:r>
      <w:r w:rsidRPr="005821BE">
        <w:rPr>
          <w:rFonts w:ascii="Arial" w:hAnsi="Arial" w:cs="Arial"/>
          <w:b/>
          <w:bCs/>
          <w:sz w:val="24"/>
          <w:szCs w:val="24"/>
        </w:rPr>
        <w:t>filiera delle plastiche</w:t>
      </w:r>
      <w:r w:rsidRPr="00644E62">
        <w:rPr>
          <w:rFonts w:ascii="Arial" w:hAnsi="Arial" w:cs="Arial"/>
          <w:sz w:val="24"/>
          <w:szCs w:val="24"/>
        </w:rPr>
        <w:t xml:space="preserve"> rappresenta un settore importante dell’economia regionale. Sono 7.800 le imprese attive con 117mila addetti: si tratta del 9,4% del totale delle aziende operanti sul territorio, che generano un fatturato di 42 miliardi di euro (dato 2019). </w:t>
      </w:r>
    </w:p>
    <w:p w14:paraId="2FD1C30E" w14:textId="77777777" w:rsidR="005821BE" w:rsidRPr="00644E62" w:rsidRDefault="005821BE" w:rsidP="001C03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BCFEE3" w14:textId="0E26F889" w:rsidR="001C0356" w:rsidRPr="00644E62" w:rsidRDefault="001C0356" w:rsidP="001C03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4E62">
        <w:rPr>
          <w:rFonts w:ascii="Arial" w:hAnsi="Arial" w:cs="Arial"/>
          <w:sz w:val="24"/>
          <w:szCs w:val="24"/>
        </w:rPr>
        <w:t>Il solo indotto delle plastiche (di cui fanno parte sia le aziende di recupero e preparazione per il riciclaggio di materiale plastico, sia le aziende di trattamento e smaltimento di altri rifiuti non pericolosi) include 480 imprese e 17mila addetti.</w:t>
      </w:r>
    </w:p>
    <w:p w14:paraId="5889E8DB" w14:textId="77777777" w:rsidR="00584D7D" w:rsidRDefault="00584D7D"/>
    <w:sectPr w:rsidR="00584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D1"/>
    <w:rsid w:val="001C0356"/>
    <w:rsid w:val="005821BE"/>
    <w:rsid w:val="00584D7D"/>
    <w:rsid w:val="00B6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2466"/>
  <w15:chartTrackingRefBased/>
  <w15:docId w15:val="{87944E21-FED4-40B5-9213-28D701E4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03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Regione Emilia-Romagna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6</cp:revision>
  <dcterms:created xsi:type="dcterms:W3CDTF">2022-06-15T13:03:00Z</dcterms:created>
  <dcterms:modified xsi:type="dcterms:W3CDTF">2022-06-15T13:04:00Z</dcterms:modified>
</cp:coreProperties>
</file>