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0CDC81" w14:textId="77777777" w:rsidR="00627810" w:rsidRDefault="00627810" w:rsidP="00627810">
      <w:pPr>
        <w:spacing w:before="100" w:beforeAutospacing="1" w:after="100" w:afterAutospacing="1"/>
        <w:jc w:val="both"/>
        <w:rPr>
          <w:rFonts w:eastAsiaTheme="majorEastAsia" w:cstheme="minorHAnsi"/>
          <w:b/>
          <w:bCs/>
          <w:noProof/>
          <w:sz w:val="24"/>
          <w:szCs w:val="24"/>
        </w:rPr>
      </w:pPr>
      <w:r w:rsidRPr="0040691F">
        <w:rPr>
          <w:rFonts w:eastAsiaTheme="majorEastAsia" w:cstheme="minorHAnsi"/>
          <w:b/>
          <w:bCs/>
          <w:noProof/>
          <w:sz w:val="24"/>
          <w:szCs w:val="24"/>
        </w:rPr>
        <w:t>I me</w:t>
      </w:r>
      <w:r>
        <w:rPr>
          <w:rFonts w:eastAsiaTheme="majorEastAsia" w:cstheme="minorHAnsi"/>
          <w:b/>
          <w:bCs/>
          <w:noProof/>
          <w:sz w:val="24"/>
          <w:szCs w:val="24"/>
        </w:rPr>
        <w:t>m</w:t>
      </w:r>
      <w:r w:rsidRPr="0040691F">
        <w:rPr>
          <w:rFonts w:eastAsiaTheme="majorEastAsia" w:cstheme="minorHAnsi"/>
          <w:b/>
          <w:bCs/>
          <w:noProof/>
          <w:sz w:val="24"/>
          <w:szCs w:val="24"/>
        </w:rPr>
        <w:t>bri della Fondazione ICSC</w:t>
      </w:r>
    </w:p>
    <w:p w14:paraId="6D7CFFE3" w14:textId="1373ED26" w:rsidR="00627810" w:rsidRDefault="00627810" w:rsidP="00627810">
      <w:pPr>
        <w:spacing w:before="100" w:beforeAutospacing="1" w:after="100" w:afterAutospacing="1"/>
        <w:jc w:val="both"/>
        <w:rPr>
          <w:rFonts w:eastAsiaTheme="majorEastAsia" w:cstheme="minorHAnsi"/>
          <w:noProof/>
          <w:sz w:val="24"/>
          <w:szCs w:val="24"/>
        </w:rPr>
      </w:pPr>
      <w:r w:rsidRPr="0040691F">
        <w:rPr>
          <w:rFonts w:eastAsiaTheme="majorEastAsia" w:cstheme="minorHAnsi"/>
          <w:noProof/>
          <w:sz w:val="24"/>
          <w:szCs w:val="24"/>
        </w:rPr>
        <w:t>INFN Istituto Nazionale di Fisica Nucleare</w:t>
      </w:r>
      <w:r>
        <w:rPr>
          <w:rFonts w:eastAsiaTheme="majorEastAsia" w:cstheme="minorHAnsi"/>
          <w:noProof/>
          <w:sz w:val="24"/>
          <w:szCs w:val="24"/>
        </w:rPr>
        <w:t xml:space="preserve"> (capofila)</w:t>
      </w:r>
      <w:r w:rsidRPr="0040691F">
        <w:rPr>
          <w:rFonts w:eastAsiaTheme="majorEastAsia" w:cstheme="minorHAnsi"/>
          <w:noProof/>
          <w:sz w:val="24"/>
          <w:szCs w:val="24"/>
        </w:rPr>
        <w:t>, CINECA, GARR, CNR Consiglio Nazionale delle Ricerche, INAF Istituto Nazionale di Astrofisica, INGV Istituto Naizonale di Geofisica e Vulcanologia, IIT Istituto Italiano di Tecnologia, CMCC Centro Euro-Mediterraneo sui Cambiamenti Climatici, FBK Fondazione Bruno Kessler, ENEA Agenzia nazionale per le nuove tecnologie, l’energia e lo sviluppo economico sostenibile, CRS4 Centro di Ricerca e Sviluppo e Studi Superiori in Sardegna, OGS Istituto Nazionale di Oceanografia e Geofisica Sperimentale, Università di Bologna, Università di Ferrara, Università di Bari, Università di Milano Bicocca, Sapienza Università di Roma, Università di Tor Vergata, Università di Trieste, Università di Padova, Università di Pavia, Università di Trento, Università di Torino, Università dell’Aquila, Università Federico II di Napoli, Università di Pisa, Università di Firenze, Università di Catania, Università della Calabria, Università del Salento, Università di Modena e Reggio Emilia, Università di Parma, Politecnico di Bari, Politecnico di Milano, Politecnico di Torino, SNS Scuola Normale Superiore, SISSA Scuola Internazionale Superiore di Studi Avanzati, Autostrade per l’Italia, Engineering, ENI, Ferrovie dello Stato, Fincantieri, Fondazione Innovazione Urbana, Humanitas, IFAB International Foundation Big Data and Artificial Intelligence for Human Development, Intesa San Paolo, Leonardo, SOGEI, Thales Alenia Space, Terna, UnipolSai.</w:t>
      </w:r>
    </w:p>
    <w:p w14:paraId="7F33BE9D" w14:textId="77777777" w:rsidR="00801813" w:rsidRDefault="00801813"/>
    <w:sectPr w:rsidR="0080181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670"/>
    <w:rsid w:val="00233670"/>
    <w:rsid w:val="004A2888"/>
    <w:rsid w:val="00627810"/>
    <w:rsid w:val="00785888"/>
    <w:rsid w:val="00801813"/>
    <w:rsid w:val="00F361E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362E9"/>
  <w15:chartTrackingRefBased/>
  <w15:docId w15:val="{3B651049-0E3C-45A3-986F-3E642D85A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627810"/>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226</Words>
  <Characters>1291</Characters>
  <Application>Microsoft Office Word</Application>
  <DocSecurity>0</DocSecurity>
  <Lines>10</Lines>
  <Paragraphs>3</Paragraphs>
  <ScaleCrop>false</ScaleCrop>
  <Company>Regione Emilia-Romagna</Company>
  <LinksUpToDate>false</LinksUpToDate>
  <CharactersWithSpaces>1514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Vergano Chiara</dc:creator>
  <cp:keywords/>
  <dc:description/>
  <cp:lastModifiedBy>Vergano Chiara</cp:lastModifiedBy>
  <cp:revision>5</cp:revision>
  <dcterms:created xsi:type="dcterms:W3CDTF">2022-07-19T10:42:00Z</dcterms:created>
  <dcterms:modified xsi:type="dcterms:W3CDTF">2022-07-19T10:49:00Z</dcterms:modified>
</cp:coreProperties>
</file>