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C4F44" w14:textId="654453BA" w:rsidR="0075597C" w:rsidRPr="0075597C" w:rsidRDefault="0075597C" w:rsidP="007559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8787"/>
        <w:jc w:val="both"/>
        <w:rPr>
          <w:rStyle w:val="Enfasigrassetto"/>
          <w:rFonts w:ascii="Arial" w:hAnsi="Arial" w:cs="Arial"/>
          <w:color w:val="1C2024"/>
          <w:sz w:val="20"/>
          <w:szCs w:val="20"/>
          <w:shd w:val="clear" w:color="auto" w:fill="FFFFFF"/>
        </w:rPr>
      </w:pPr>
      <w:r w:rsidRPr="0075597C">
        <w:rPr>
          <w:rStyle w:val="Enfasigrassetto"/>
          <w:rFonts w:ascii="Arial" w:hAnsi="Arial" w:cs="Arial"/>
          <w:color w:val="1C2024"/>
          <w:sz w:val="20"/>
          <w:szCs w:val="20"/>
          <w:shd w:val="clear" w:color="auto" w:fill="FFFFFF"/>
        </w:rPr>
        <w:t>Allegat</w:t>
      </w:r>
      <w:r w:rsidRPr="0075597C">
        <w:rPr>
          <w:rStyle w:val="Enfasigrassetto"/>
          <w:rFonts w:ascii="Arial" w:hAnsi="Arial" w:cs="Arial"/>
          <w:color w:val="1C2024"/>
          <w:sz w:val="20"/>
          <w:szCs w:val="20"/>
          <w:shd w:val="clear" w:color="auto" w:fill="FFFFFF"/>
        </w:rPr>
        <w:t>o</w:t>
      </w:r>
    </w:p>
    <w:p w14:paraId="5C845FDE" w14:textId="77777777" w:rsidR="0075597C" w:rsidRDefault="0075597C" w:rsidP="0075597C">
      <w:pPr>
        <w:spacing w:before="80" w:after="80"/>
        <w:jc w:val="both"/>
        <w:rPr>
          <w:rStyle w:val="Enfasigrassetto"/>
          <w:rFonts w:ascii="Arial" w:hAnsi="Arial" w:cs="Arial"/>
          <w:color w:val="1C2024"/>
          <w:sz w:val="24"/>
          <w:szCs w:val="24"/>
          <w:shd w:val="clear" w:color="auto" w:fill="FFFFFF"/>
        </w:rPr>
      </w:pPr>
    </w:p>
    <w:p w14:paraId="6FE9DFA2" w14:textId="6C7B9808" w:rsidR="0075597C" w:rsidRPr="0075597C" w:rsidRDefault="0075597C" w:rsidP="0075597C">
      <w:pPr>
        <w:spacing w:before="80" w:after="80"/>
        <w:jc w:val="both"/>
        <w:rPr>
          <w:rStyle w:val="Enfasigrassetto"/>
          <w:rFonts w:ascii="Arial" w:hAnsi="Arial" w:cs="Arial"/>
          <w:color w:val="1C2024"/>
          <w:sz w:val="24"/>
          <w:szCs w:val="24"/>
          <w:shd w:val="clear" w:color="auto" w:fill="FFFFFF"/>
        </w:rPr>
      </w:pPr>
      <w:r w:rsidRPr="0075597C">
        <w:rPr>
          <w:rStyle w:val="Enfasigrassetto"/>
          <w:rFonts w:ascii="Arial" w:hAnsi="Arial" w:cs="Arial"/>
          <w:color w:val="1C2024"/>
          <w:sz w:val="24"/>
          <w:szCs w:val="24"/>
          <w:shd w:val="clear" w:color="auto" w:fill="FFFFFF"/>
        </w:rPr>
        <w:t>I dati e l’accoglienza</w:t>
      </w:r>
    </w:p>
    <w:p w14:paraId="7A353452" w14:textId="77777777" w:rsidR="0075597C" w:rsidRPr="0075597C" w:rsidRDefault="0075597C" w:rsidP="0075597C">
      <w:pPr>
        <w:shd w:val="clear" w:color="auto" w:fill="FFFFFF"/>
        <w:spacing w:before="80" w:after="8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75597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 ieri,</w:t>
      </w:r>
      <w:r w:rsidRPr="0075597C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 </w:t>
      </w:r>
      <w:r w:rsidRPr="0075597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martedì 29 marzo,</w:t>
      </w:r>
      <w:r w:rsidRPr="0075597C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 </w:t>
      </w:r>
      <w:r w:rsidRPr="0075597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sono</w:t>
      </w:r>
      <w:r w:rsidRPr="0075597C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 18.669 </w:t>
      </w:r>
      <w:r w:rsidRPr="0075597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 </w:t>
      </w:r>
      <w:r w:rsidRPr="0075597C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profughi accolti </w:t>
      </w:r>
      <w:r w:rsidRPr="0075597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in Emilia-Romagna, pari al </w:t>
      </w:r>
      <w:r w:rsidRPr="0075597C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24,8%</w:t>
      </w:r>
      <w:r w:rsidRPr="0075597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dei </w:t>
      </w:r>
      <w:r w:rsidRPr="0075597C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75mila 115</w:t>
      </w:r>
      <w:r w:rsidRPr="0075597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finora arrivati in Italia. Sul totale </w:t>
      </w:r>
      <w:r w:rsidRPr="0075597C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8.194</w:t>
      </w:r>
      <w:r w:rsidRPr="0075597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i minori ospitati in regione, ossia il </w:t>
      </w:r>
      <w:r w:rsidRPr="0075597C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43,9% degli arrivi</w:t>
      </w:r>
      <w:r w:rsidRPr="0075597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.</w:t>
      </w:r>
    </w:p>
    <w:p w14:paraId="66253256" w14:textId="36DE838B" w:rsidR="0075597C" w:rsidRDefault="0075597C" w:rsidP="0075597C">
      <w:pPr>
        <w:shd w:val="clear" w:color="auto" w:fill="FFFFFF"/>
        <w:spacing w:before="80" w:after="8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75597C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Rimini</w:t>
      </w:r>
      <w:r w:rsidRPr="0075597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è la città con il </w:t>
      </w:r>
      <w:r w:rsidRPr="0075597C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maggior numero di persone ospitate</w:t>
      </w:r>
      <w:r w:rsidRPr="0075597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, </w:t>
      </w:r>
      <w:r w:rsidRPr="0075597C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3.357</w:t>
      </w:r>
      <w:r w:rsidRPr="0075597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(</w:t>
      </w:r>
      <w:r w:rsidR="0042672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il </w:t>
      </w:r>
      <w:r w:rsidRPr="0075597C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17,9%</w:t>
      </w:r>
      <w:r w:rsidRPr="0075597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sul totale regionale);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r w:rsidRPr="0075597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seguono </w:t>
      </w:r>
      <w:r w:rsidRPr="0075597C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Bologna</w:t>
      </w:r>
      <w:r w:rsidRPr="0075597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con </w:t>
      </w:r>
      <w:r w:rsidRPr="0075597C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3.243</w:t>
      </w:r>
      <w:r w:rsidRPr="0075597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(</w:t>
      </w:r>
      <w:r w:rsidRPr="0075597C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17,4%</w:t>
      </w:r>
      <w:r w:rsidRPr="0075597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); </w:t>
      </w:r>
      <w:r w:rsidRPr="0075597C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Reggio Emilia</w:t>
      </w:r>
      <w:r w:rsidRPr="0075597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(</w:t>
      </w:r>
      <w:r w:rsidRPr="0075597C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2.859</w:t>
      </w:r>
      <w:r w:rsidRPr="0075597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pari</w:t>
      </w:r>
      <w:r w:rsidR="0042672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r w:rsidRPr="0075597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al </w:t>
      </w:r>
      <w:r w:rsidRPr="0075597C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15,4%</w:t>
      </w:r>
      <w:r w:rsidRPr="0075597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); </w:t>
      </w:r>
      <w:r w:rsidRPr="0075597C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Modena</w:t>
      </w:r>
      <w:r w:rsidRPr="0075597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con </w:t>
      </w:r>
      <w:r w:rsidRPr="0075597C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2.534</w:t>
      </w:r>
      <w:r w:rsidRPr="0075597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(</w:t>
      </w:r>
      <w:r w:rsidRPr="0075597C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13,6%</w:t>
      </w:r>
      <w:r w:rsidRPr="0075597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); </w:t>
      </w:r>
      <w:r w:rsidRPr="0075597C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Ferrara</w:t>
      </w:r>
      <w:r w:rsidRPr="0075597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con </w:t>
      </w:r>
      <w:r w:rsidRPr="0075597C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1.716</w:t>
      </w:r>
      <w:r w:rsidRPr="0075597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(</w:t>
      </w:r>
      <w:r w:rsidRPr="0075597C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9,2%</w:t>
      </w:r>
      <w:r w:rsidRPr="0075597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); </w:t>
      </w:r>
      <w:r w:rsidRPr="0075597C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Piacenza</w:t>
      </w:r>
      <w:r w:rsidRPr="0075597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</w:t>
      </w:r>
      <w:r w:rsidRPr="0075597C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1.282</w:t>
      </w:r>
      <w:r w:rsidRPr="0075597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(6,9%);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r w:rsidRPr="0075597C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Forlì</w:t>
      </w:r>
      <w:r w:rsidRPr="0075597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-</w:t>
      </w:r>
      <w:r w:rsidRPr="0075597C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Cesena</w:t>
      </w:r>
      <w:r w:rsidRPr="0075597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con</w:t>
      </w:r>
      <w:r w:rsidRPr="0075597C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 1.277 </w:t>
      </w:r>
      <w:r w:rsidRPr="0075597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profughi (</w:t>
      </w:r>
      <w:r w:rsidRPr="0075597C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6,8%</w:t>
      </w:r>
      <w:r w:rsidRPr="0075597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); </w:t>
      </w:r>
      <w:r w:rsidRPr="0075597C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Ravenna</w:t>
      </w:r>
      <w:r w:rsidRPr="0075597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con</w:t>
      </w:r>
      <w:r w:rsidRPr="0075597C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 1.259</w:t>
      </w:r>
      <w:r w:rsidRPr="0075597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(</w:t>
      </w:r>
      <w:r w:rsidRPr="0075597C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6,7%</w:t>
      </w:r>
      <w:r w:rsidRPr="0075597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) e </w:t>
      </w:r>
      <w:r w:rsidRPr="0075597C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Parma</w:t>
      </w:r>
      <w:r w:rsidRPr="0075597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con </w:t>
      </w:r>
      <w:r w:rsidRPr="0075597C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1.142</w:t>
      </w:r>
      <w:r w:rsidRPr="0075597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(6,1%).</w:t>
      </w:r>
    </w:p>
    <w:p w14:paraId="3C08F385" w14:textId="77777777" w:rsidR="0075597C" w:rsidRPr="0075597C" w:rsidRDefault="0075597C" w:rsidP="0075597C">
      <w:pPr>
        <w:shd w:val="clear" w:color="auto" w:fill="FFFFFF"/>
        <w:spacing w:before="80" w:after="8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75597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In tutta la regione, sono </w:t>
      </w:r>
      <w:r w:rsidRPr="0075597C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1.359 i profughi accolti nella rete dei Cas</w:t>
      </w:r>
      <w:r w:rsidRPr="0075597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, la cui disponibilità in questi giorni sta arrivando a </w:t>
      </w:r>
      <w:r w:rsidRPr="0075597C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ulteriori 830 posti</w:t>
      </w:r>
      <w:r w:rsidRPr="0075597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.</w:t>
      </w:r>
    </w:p>
    <w:p w14:paraId="3E730CD5" w14:textId="77777777" w:rsidR="0075597C" w:rsidRPr="0075597C" w:rsidRDefault="0075597C" w:rsidP="0075597C">
      <w:pPr>
        <w:shd w:val="clear" w:color="auto" w:fill="FFFFFF"/>
        <w:spacing w:before="80" w:after="8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75597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Per garantire l’accoglienza temporanea in emergenza, la Protezione civile ha approntato </w:t>
      </w:r>
      <w:r w:rsidRPr="0075597C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3 moduli da 750 posti</w:t>
      </w:r>
      <w:r w:rsidRPr="0075597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oltre alla possibilità di allestire in luoghi strategici </w:t>
      </w:r>
      <w:r w:rsidRPr="0075597C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2500 posti letto</w:t>
      </w:r>
      <w:r w:rsidRPr="0075597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. </w:t>
      </w:r>
    </w:p>
    <w:p w14:paraId="5EC02736" w14:textId="3E3B3A48" w:rsidR="0075597C" w:rsidRPr="0075597C" w:rsidRDefault="0075597C" w:rsidP="0075597C">
      <w:pPr>
        <w:shd w:val="clear" w:color="auto" w:fill="FFFFFF"/>
        <w:spacing w:before="80" w:after="8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75597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Ha 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inoltre</w:t>
      </w:r>
      <w:r w:rsidRPr="0075597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condotto una specifica </w:t>
      </w:r>
      <w:r w:rsidRPr="0075597C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ricognizione sulle strutture ricettive del territorio</w:t>
      </w:r>
      <w:r w:rsidRPr="0075597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,</w:t>
      </w:r>
      <w:r w:rsidRPr="0075597C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 </w:t>
      </w:r>
      <w:r w:rsidRPr="0075597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in collaborazione con i Comuni, e ha individuato una </w:t>
      </w:r>
      <w:r w:rsidRPr="0075597C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disponibilità</w:t>
      </w:r>
      <w:r w:rsidRPr="0075597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r w:rsidRPr="0075597C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di</w:t>
      </w:r>
      <w:r w:rsidRPr="0075597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</w:t>
      </w:r>
      <w:r w:rsidRPr="0075597C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3.737 posti</w:t>
      </w:r>
      <w:r w:rsidRPr="0075597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dei quali al momento ne sono </w:t>
      </w:r>
      <w:r w:rsidRPr="0075597C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occupati solo 38</w:t>
      </w:r>
      <w:r w:rsidRPr="0075597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, </w:t>
      </w:r>
      <w:r w:rsidRPr="0075597C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in provincia di Bologna</w:t>
      </w:r>
      <w:r w:rsidRPr="0075597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.</w:t>
      </w:r>
    </w:p>
    <w:p w14:paraId="0CAD28AC" w14:textId="6DC55F2B" w:rsidR="0075597C" w:rsidRPr="0075597C" w:rsidRDefault="0075597C" w:rsidP="0075597C">
      <w:pPr>
        <w:shd w:val="clear" w:color="auto" w:fill="FFFFFF"/>
        <w:spacing w:before="80" w:after="8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75597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Si precisa in questo caso che, l’utilizzo degli alberghi, ai sensi dell’ordinanza 872 del 7 marzo (art. 2 comma 1 lettera b)</w:t>
      </w:r>
      <w:r w:rsidR="006B6015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,</w:t>
      </w:r>
      <w:r w:rsidRPr="0075597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prevede infatti, specificatamente, che i Commissari delegati, nell’ambito della propria competenza territoriale, assicurino, in un rapporto di sussidiarietà con le Prefetture, </w:t>
      </w:r>
      <w:r w:rsidRPr="0075597C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soluzioni urgenti di alloggiamento ed assistenza temporanea</w:t>
      </w:r>
      <w:r w:rsidRPr="0075597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, nelle more di individuazione di soluzioni di accoglienza (Cas e Sai) da parte delle Prefetture</w:t>
      </w:r>
      <w:r w:rsidRPr="0075597C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 </w:t>
      </w:r>
      <w:r w:rsidR="002C082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stesse</w:t>
      </w:r>
      <w:r w:rsidRPr="0075597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.</w:t>
      </w:r>
    </w:p>
    <w:p w14:paraId="52E2B1EA" w14:textId="77777777" w:rsidR="0075597C" w:rsidRPr="0075597C" w:rsidRDefault="0075597C" w:rsidP="0075597C">
      <w:pPr>
        <w:shd w:val="clear" w:color="auto" w:fill="FFFFFF"/>
        <w:spacing w:before="80" w:after="8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75597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Con il </w:t>
      </w:r>
      <w:r w:rsidRPr="0075597C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Dpcm del 21 marzo</w:t>
      </w:r>
      <w:r w:rsidRPr="0075597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, sono stati stanziati </w:t>
      </w:r>
      <w:r w:rsidRPr="0075597C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355 milioni</w:t>
      </w:r>
      <w:r w:rsidRPr="0075597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, dei quali </w:t>
      </w:r>
      <w:r w:rsidRPr="0075597C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152 alle Regioni per l’accesso dei profughi alle prestazioni del Servizio sanitario</w:t>
      </w:r>
      <w:r w:rsidRPr="0075597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. Sono in arrivo risorse per nuove forme di accoglienza diffusa in collaborazione con Comuni, Terzo settore e volontariato, per un massimo di </w:t>
      </w:r>
      <w:r w:rsidRPr="0075597C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15mila rifugiati</w:t>
      </w:r>
      <w:r w:rsidRPr="0075597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. Altri fondi sono destinati a forme di sostentamento, fino ad un massimo di 60.000 persone, sono rivolte a chi ha trovato </w:t>
      </w:r>
      <w:r w:rsidRPr="0075597C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autonoma sistemazione </w:t>
      </w:r>
      <w:r w:rsidRPr="00DB1EB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(ordinanza di ieri),</w:t>
      </w:r>
      <w:r w:rsidRPr="0075597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per la </w:t>
      </w:r>
      <w:r w:rsidRPr="0075597C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durata massima</w:t>
      </w:r>
      <w:r w:rsidRPr="0075597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</w:t>
      </w:r>
      <w:r w:rsidRPr="0075597C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di 90 giorni dall’ingresso nel territorio nazionale</w:t>
      </w:r>
      <w:r w:rsidRPr="0075597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con termine </w:t>
      </w:r>
      <w:r w:rsidRPr="0075597C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non oltre il 31 dicembre 2022</w:t>
      </w:r>
      <w:r w:rsidRPr="0075597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. Si tratta di un contributo di </w:t>
      </w:r>
      <w:r w:rsidRPr="0075597C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300 euro al mese per ogni soggetto maggiorenne</w:t>
      </w:r>
      <w:r w:rsidRPr="0075597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e </w:t>
      </w:r>
      <w:r w:rsidRPr="0075597C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150 euro</w:t>
      </w:r>
      <w:r w:rsidRPr="0075597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</w:t>
      </w:r>
      <w:r w:rsidRPr="0075597C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per i minorenni</w:t>
      </w:r>
      <w:r w:rsidRPr="0075597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. </w:t>
      </w:r>
    </w:p>
    <w:p w14:paraId="19A4BE5E" w14:textId="63E3ABBA" w:rsidR="0075597C" w:rsidRPr="0075597C" w:rsidRDefault="0075597C" w:rsidP="0075597C">
      <w:pPr>
        <w:shd w:val="clear" w:color="auto" w:fill="FFFFFF"/>
        <w:spacing w:before="80" w:after="8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75597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>La Regione è anche pronta a intervenire anche all’estero. Il Dipartimento nazionale di Protezione civile – tramite la </w:t>
      </w:r>
      <w:r w:rsidRPr="0075597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Commissione delle Regioni e delle Province Autonome </w:t>
      </w:r>
      <w:r w:rsidRPr="0075597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>– ha richiesto il concorso delle Regioni con moduli di </w:t>
      </w:r>
      <w:r w:rsidRPr="0075597C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>assistenza alla popolazione da inviare ai confini con l’Ucraina </w:t>
      </w:r>
      <w:r w:rsidRPr="0075597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per </w:t>
      </w:r>
      <w:r w:rsidRPr="0075597C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250 persone</w:t>
      </w:r>
      <w:r w:rsidRPr="0075597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 assistite. </w:t>
      </w:r>
      <w:r w:rsidRPr="0075597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>L’Emilia-Romagna ha </w:t>
      </w:r>
      <w:r w:rsidRPr="0075597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comunicato la disponibilità di un modulo dotato di </w:t>
      </w:r>
      <w:r w:rsidRPr="0075597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 xml:space="preserve">40 tende PI88 autostabili complete, 250 posti letto, 8 moduli servizi igienici (da 3 unità ciascuna), 2 moduli servizi igienici per portatori di handicap, 1 gruppo elettrogeno 300 kw, 1 impianto elettrico campale, 1 container di materiale idraulico, 2 torri faro su carrello, 1 container materiale di consumo generico (DPI, coperte), 1 tensostruttura 12x20 completa, grelle per pavimentazione sotto-tenda e carrello sollevatore, 1 mezzo mobile per le </w:t>
      </w:r>
      <w:r w:rsidR="00DB1EB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>t</w:t>
      </w:r>
      <w:r w:rsidRPr="0075597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 xml:space="preserve">elecomunicazioni. Il convoglio necessario per il trasporto di detto materiale è costituito da </w:t>
      </w:r>
      <w:r w:rsidRPr="0075597C">
        <w:rPr>
          <w:rFonts w:ascii="Arial" w:eastAsia="Times New Roman" w:hAnsi="Arial" w:cs="Arial"/>
          <w:b/>
          <w:color w:val="000000"/>
          <w:sz w:val="24"/>
          <w:szCs w:val="24"/>
          <w:bdr w:val="none" w:sz="0" w:space="0" w:color="auto" w:frame="1"/>
          <w:lang w:eastAsia="it-IT"/>
        </w:rPr>
        <w:t>14 autoarticolati</w:t>
      </w:r>
      <w:r w:rsidRPr="0075597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 xml:space="preserve">, oltre ai </w:t>
      </w:r>
      <w:r w:rsidRPr="0075597C">
        <w:rPr>
          <w:rFonts w:ascii="Arial" w:eastAsia="Times New Roman" w:hAnsi="Arial" w:cs="Arial"/>
          <w:b/>
          <w:color w:val="000000"/>
          <w:sz w:val="24"/>
          <w:szCs w:val="24"/>
          <w:bdr w:val="none" w:sz="0" w:space="0" w:color="auto" w:frame="1"/>
          <w:lang w:eastAsia="it-IT"/>
        </w:rPr>
        <w:t>mezzi</w:t>
      </w:r>
      <w:r w:rsidRPr="0075597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 xml:space="preserve"> </w:t>
      </w:r>
      <w:r w:rsidRPr="00DB1EB9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it-IT"/>
        </w:rPr>
        <w:t>per</w:t>
      </w:r>
      <w:r w:rsidRPr="0075597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 xml:space="preserve"> il trasporto dei </w:t>
      </w:r>
      <w:r w:rsidRPr="0075597C">
        <w:rPr>
          <w:rFonts w:ascii="Arial" w:eastAsia="Times New Roman" w:hAnsi="Arial" w:cs="Arial"/>
          <w:b/>
          <w:color w:val="000000"/>
          <w:sz w:val="24"/>
          <w:szCs w:val="24"/>
          <w:bdr w:val="none" w:sz="0" w:space="0" w:color="auto" w:frame="1"/>
          <w:lang w:eastAsia="it-IT"/>
        </w:rPr>
        <w:t>volontari</w:t>
      </w:r>
      <w:r w:rsidRPr="0075597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 xml:space="preserve"> (necessari per l’allestimento del modulo) e degli </w:t>
      </w:r>
      <w:r w:rsidRPr="0075597C">
        <w:rPr>
          <w:rFonts w:ascii="Arial" w:eastAsia="Times New Roman" w:hAnsi="Arial" w:cs="Arial"/>
          <w:b/>
          <w:color w:val="000000"/>
          <w:sz w:val="24"/>
          <w:szCs w:val="24"/>
          <w:bdr w:val="none" w:sz="0" w:space="0" w:color="auto" w:frame="1"/>
          <w:lang w:eastAsia="it-IT"/>
        </w:rPr>
        <w:t>operatori</w:t>
      </w:r>
      <w:r w:rsidRPr="0075597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 xml:space="preserve"> al </w:t>
      </w:r>
      <w:r w:rsidRPr="0075597C">
        <w:rPr>
          <w:rFonts w:ascii="Arial" w:eastAsia="Times New Roman" w:hAnsi="Arial" w:cs="Arial"/>
          <w:b/>
          <w:color w:val="000000"/>
          <w:sz w:val="24"/>
          <w:szCs w:val="24"/>
          <w:bdr w:val="none" w:sz="0" w:space="0" w:color="auto" w:frame="1"/>
          <w:lang w:eastAsia="it-IT"/>
        </w:rPr>
        <w:t>seguito</w:t>
      </w:r>
      <w:r w:rsidRPr="0075597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 xml:space="preserve">. </w:t>
      </w:r>
      <w:r w:rsidRPr="0075597C"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  <w:t>Al momento sono stati attivati</w:t>
      </w:r>
      <w:r w:rsidRPr="0075597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, e conferiti, i moduli di </w:t>
      </w:r>
      <w:r w:rsidRPr="0075597C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>Friuli Venezia Giulia – in Slovacchia – e delle Province autonome di Trento e Bolzano, in Moldova</w:t>
      </w:r>
      <w:r w:rsidRPr="0075597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.</w:t>
      </w:r>
    </w:p>
    <w:p w14:paraId="6027D312" w14:textId="77777777" w:rsidR="0075597C" w:rsidRPr="0075597C" w:rsidRDefault="0075597C" w:rsidP="0075597C">
      <w:pPr>
        <w:shd w:val="clear" w:color="auto" w:fill="FFFFFF"/>
        <w:spacing w:before="80" w:after="8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14:paraId="72D938D8" w14:textId="145BBE69" w:rsidR="0075597C" w:rsidRPr="0075597C" w:rsidRDefault="0075597C" w:rsidP="0075597C">
      <w:pPr>
        <w:pBdr>
          <w:bottom w:val="single" w:sz="6" w:space="1" w:color="auto"/>
        </w:pBdr>
        <w:shd w:val="clear" w:color="auto" w:fill="FFFFFF"/>
        <w:spacing w:before="80" w:after="8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</w:pPr>
      <w:r w:rsidRPr="0075597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lastRenderedPageBreak/>
        <w:t>A fronte della richiesta del </w:t>
      </w:r>
      <w:r w:rsidRPr="0075597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Dipartimento nazionale di Protezione civile di </w:t>
      </w:r>
      <w:r w:rsidRPr="0075597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>disponibilità alla donazione di </w:t>
      </w:r>
      <w:r w:rsidRPr="0075597C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>cucine</w:t>
      </w:r>
      <w:r w:rsidRPr="0075597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> </w:t>
      </w:r>
      <w:r w:rsidRPr="0075597C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>campali</w:t>
      </w:r>
      <w:r w:rsidRPr="0075597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> </w:t>
      </w:r>
      <w:r w:rsidRPr="0075597C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>da consegnare in Polonia</w:t>
      </w:r>
      <w:r w:rsidRPr="0075597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>, è pronta a partire </w:t>
      </w:r>
      <w:r w:rsidRPr="0075597C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>una cucina per 500 pasti/turno corredata di tutti gli accessori</w:t>
      </w:r>
      <w:r w:rsidRPr="0075597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>. Si tratta di un modulo abitativo allestito e apribile che raggiunge le dimensioni di 30 metri quadrati.</w:t>
      </w:r>
    </w:p>
    <w:p w14:paraId="1EA48BCD" w14:textId="77777777" w:rsidR="0075597C" w:rsidRDefault="0075597C" w:rsidP="0075597C">
      <w:pPr>
        <w:pBdr>
          <w:bottom w:val="single" w:sz="6" w:space="1" w:color="auto"/>
        </w:pBdr>
        <w:shd w:val="clear" w:color="auto" w:fill="FFFFFF"/>
        <w:spacing w:before="80" w:after="80" w:line="240" w:lineRule="auto"/>
        <w:jc w:val="both"/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it-IT"/>
        </w:rPr>
      </w:pPr>
    </w:p>
    <w:sectPr w:rsidR="007559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596"/>
    <w:rsid w:val="002C082B"/>
    <w:rsid w:val="00426727"/>
    <w:rsid w:val="004E493E"/>
    <w:rsid w:val="006B6015"/>
    <w:rsid w:val="0075597C"/>
    <w:rsid w:val="007B5523"/>
    <w:rsid w:val="00C17596"/>
    <w:rsid w:val="00DB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77FCA"/>
  <w15:chartTrackingRefBased/>
  <w15:docId w15:val="{3C0C2D9D-C368-4F74-8E17-C760B5138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59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7559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579</Words>
  <Characters>3306</Characters>
  <Application>Microsoft Office Word</Application>
  <DocSecurity>0</DocSecurity>
  <Lines>27</Lines>
  <Paragraphs>7</Paragraphs>
  <ScaleCrop>false</ScaleCrop>
  <Company>Regione Emilia-Romagna</Company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Vergano Chiara</dc:creator>
  <cp:keywords/>
  <dc:description/>
  <cp:lastModifiedBy>Vergano Chiara</cp:lastModifiedBy>
  <cp:revision>7</cp:revision>
  <dcterms:created xsi:type="dcterms:W3CDTF">2022-03-30T11:46:00Z</dcterms:created>
  <dcterms:modified xsi:type="dcterms:W3CDTF">2022-03-30T11:50:00Z</dcterms:modified>
</cp:coreProperties>
</file>