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98"/>
        <w:tblW w:w="9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1189"/>
        <w:gridCol w:w="1318"/>
        <w:gridCol w:w="1211"/>
        <w:gridCol w:w="1339"/>
        <w:gridCol w:w="1487"/>
        <w:gridCol w:w="1189"/>
      </w:tblGrid>
      <w:tr w:rsidR="00482A00" w:rsidRPr="002342D8" w14:paraId="3382EA42" w14:textId="77777777" w:rsidTr="00E0177F">
        <w:trPr>
          <w:trHeight w:val="243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18CCA87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Provincia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1427B61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Società Sportive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E840603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Società ogni 100.000 abitanti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29E78FC3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Società ogni 100 kmq</w:t>
            </w:r>
          </w:p>
        </w:tc>
      </w:tr>
      <w:tr w:rsidR="00482A00" w:rsidRPr="002342D8" w14:paraId="242B4B97" w14:textId="77777777" w:rsidTr="00E0177F">
        <w:trPr>
          <w:trHeight w:val="243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61A537" w14:textId="77777777" w:rsidR="00482A00" w:rsidRPr="008B0103" w:rsidRDefault="00482A00" w:rsidP="00E0177F">
            <w:pPr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1481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9DC9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Posizione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0ADA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1713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Posizione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117D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BD3A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Posizione</w:t>
            </w:r>
          </w:p>
        </w:tc>
      </w:tr>
      <w:tr w:rsidR="00482A00" w:rsidRPr="002342D8" w14:paraId="5A14548E" w14:textId="77777777" w:rsidTr="00E0177F">
        <w:trPr>
          <w:trHeight w:val="243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9A87" w14:textId="77777777" w:rsidR="00482A00" w:rsidRPr="008B0103" w:rsidRDefault="00482A00" w:rsidP="00E0177F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E924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2.435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B11F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97BB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8D84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5°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E937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988F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2°</w:t>
            </w:r>
          </w:p>
        </w:tc>
      </w:tr>
      <w:tr w:rsidR="00482A00" w:rsidRPr="002342D8" w14:paraId="6486C8B0" w14:textId="77777777" w:rsidTr="00E0177F">
        <w:trPr>
          <w:trHeight w:val="243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A4AD" w14:textId="77777777" w:rsidR="00482A00" w:rsidRPr="008B0103" w:rsidRDefault="00482A00" w:rsidP="00E0177F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598F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C58C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8°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7CC7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ADF1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D39E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F871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9°</w:t>
            </w:r>
          </w:p>
        </w:tc>
      </w:tr>
      <w:tr w:rsidR="00482A00" w:rsidRPr="002342D8" w14:paraId="643E1BAD" w14:textId="77777777" w:rsidTr="00E0177F">
        <w:trPr>
          <w:trHeight w:val="243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F4A4" w14:textId="77777777" w:rsidR="00482A00" w:rsidRPr="008B0103" w:rsidRDefault="00482A00" w:rsidP="00E0177F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Forlì-Cesena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086C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1.144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1710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4°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9627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521A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73B4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AC71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6°</w:t>
            </w:r>
          </w:p>
        </w:tc>
      </w:tr>
      <w:tr w:rsidR="00482A00" w:rsidRPr="002342D8" w14:paraId="5B8609F2" w14:textId="77777777" w:rsidTr="00E0177F">
        <w:trPr>
          <w:trHeight w:val="243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B7A2" w14:textId="77777777" w:rsidR="00482A00" w:rsidRPr="008B0103" w:rsidRDefault="00482A00" w:rsidP="00E0177F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Modena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8F06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1.664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DCD4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9065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7BAA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6°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DDBB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38E2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3°</w:t>
            </w:r>
          </w:p>
        </w:tc>
      </w:tr>
      <w:tr w:rsidR="00482A00" w:rsidRPr="002342D8" w14:paraId="37923309" w14:textId="77777777" w:rsidTr="00E0177F">
        <w:trPr>
          <w:trHeight w:val="243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6C92" w14:textId="77777777" w:rsidR="00482A00" w:rsidRPr="008B0103" w:rsidRDefault="00482A00" w:rsidP="00E0177F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E6D8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C316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6°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BEF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CA9A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8°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5A6C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D167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7°</w:t>
            </w:r>
          </w:p>
        </w:tc>
      </w:tr>
      <w:tr w:rsidR="00482A00" w:rsidRPr="002342D8" w14:paraId="12EA8071" w14:textId="77777777" w:rsidTr="00E0177F">
        <w:trPr>
          <w:trHeight w:val="243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B935" w14:textId="77777777" w:rsidR="00482A00" w:rsidRPr="008B0103" w:rsidRDefault="00482A00" w:rsidP="00E0177F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Piacenza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1766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6251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9°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BB74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3EEA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9°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4E75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A1DE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8°</w:t>
            </w:r>
          </w:p>
        </w:tc>
      </w:tr>
      <w:tr w:rsidR="00482A00" w:rsidRPr="002342D8" w14:paraId="1D3CF919" w14:textId="77777777" w:rsidTr="00E0177F">
        <w:trPr>
          <w:trHeight w:val="243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2AC5" w14:textId="77777777" w:rsidR="00482A00" w:rsidRPr="008B0103" w:rsidRDefault="00482A00" w:rsidP="00E0177F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Ravenna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987D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1.121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D3D7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5°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D68C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5A80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CFB1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A86C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5°</w:t>
            </w:r>
          </w:p>
        </w:tc>
      </w:tr>
      <w:tr w:rsidR="00482A00" w:rsidRPr="002342D8" w14:paraId="23A29A46" w14:textId="77777777" w:rsidTr="00E0177F">
        <w:trPr>
          <w:trHeight w:val="243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00F5" w14:textId="77777777" w:rsidR="00482A00" w:rsidRPr="008B0103" w:rsidRDefault="00482A00" w:rsidP="00E0177F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Reggio-Emilia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9EC8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1.154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2815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E22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159C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7°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D18C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B376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4°</w:t>
            </w:r>
          </w:p>
        </w:tc>
      </w:tr>
      <w:tr w:rsidR="00482A00" w:rsidRPr="002342D8" w14:paraId="4C9F6ED3" w14:textId="77777777" w:rsidTr="00E0177F">
        <w:trPr>
          <w:trHeight w:val="243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3231" w14:textId="77777777" w:rsidR="00482A00" w:rsidRPr="008B0103" w:rsidRDefault="00482A00" w:rsidP="00E0177F">
            <w:pPr>
              <w:spacing w:before="120" w:after="120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Rimini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5592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9EBA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7°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1380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C561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4°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F6B3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106A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1°</w:t>
            </w:r>
          </w:p>
        </w:tc>
      </w:tr>
      <w:tr w:rsidR="00482A00" w:rsidRPr="002342D8" w14:paraId="4FC4740D" w14:textId="77777777" w:rsidTr="00E0177F">
        <w:trPr>
          <w:trHeight w:val="243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76F6" w14:textId="77777777" w:rsidR="00482A00" w:rsidRPr="00024DE2" w:rsidRDefault="00482A00" w:rsidP="00E0177F">
            <w:pPr>
              <w:spacing w:before="120" w:after="120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4DE2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Emilia-Romagna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7AD6" w14:textId="77777777" w:rsidR="00482A00" w:rsidRPr="00024DE2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4DE2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10.638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173" w14:textId="77777777" w:rsidR="00482A00" w:rsidRPr="008B0103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3AF9" w14:textId="77777777" w:rsidR="00482A00" w:rsidRPr="00024DE2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4DE2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4644" w14:textId="77777777" w:rsidR="00482A00" w:rsidRPr="00024DE2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4DE2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5015" w14:textId="77777777" w:rsidR="00482A00" w:rsidRPr="00024DE2" w:rsidRDefault="00482A00" w:rsidP="00E0177F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4DE2">
              <w:rPr>
                <w:rFonts w:ascii="Candara" w:hAnsi="Candara" w:cs="Calibri"/>
                <w:b/>
                <w:bCs/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0401" w14:textId="77777777" w:rsidR="00482A00" w:rsidRPr="008B0103" w:rsidRDefault="00482A00" w:rsidP="00E0177F">
            <w:pPr>
              <w:jc w:val="center"/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</w:pPr>
            <w:r w:rsidRPr="008B0103">
              <w:rPr>
                <w:rFonts w:ascii="Candara" w:hAnsi="Candar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14:paraId="36018FCC" w14:textId="6F4E4DEE" w:rsidR="00C62C5F" w:rsidRPr="002342D8" w:rsidRDefault="00C62C5F" w:rsidP="00C62C5F">
      <w:pPr>
        <w:spacing w:line="360" w:lineRule="auto"/>
        <w:jc w:val="center"/>
        <w:rPr>
          <w:rFonts w:ascii="Candara" w:hAnsi="Candara"/>
          <w:iCs/>
          <w:u w:val="single"/>
        </w:rPr>
      </w:pPr>
      <w:r>
        <w:rPr>
          <w:rFonts w:ascii="Candara" w:hAnsi="Candara"/>
          <w:iCs/>
          <w:u w:val="single"/>
        </w:rPr>
        <w:t>Società sportive</w:t>
      </w:r>
      <w:r w:rsidRPr="002342D8">
        <w:rPr>
          <w:rFonts w:ascii="Candara" w:hAnsi="Candara"/>
          <w:iCs/>
          <w:u w:val="single"/>
        </w:rPr>
        <w:t xml:space="preserve"> per provincia</w:t>
      </w:r>
    </w:p>
    <w:p w14:paraId="3EA500D2" w14:textId="77777777" w:rsidR="00482A00" w:rsidRDefault="00482A00" w:rsidP="00482A00">
      <w:pPr>
        <w:spacing w:line="360" w:lineRule="auto"/>
        <w:jc w:val="right"/>
        <w:rPr>
          <w:rFonts w:ascii="Candara" w:hAnsi="Candara"/>
          <w:i/>
          <w:sz w:val="18"/>
          <w:szCs w:val="18"/>
        </w:rPr>
      </w:pPr>
    </w:p>
    <w:p w14:paraId="5B1D59EB" w14:textId="77777777" w:rsidR="00482A00" w:rsidRDefault="00482A00" w:rsidP="00482A00">
      <w:pPr>
        <w:spacing w:line="360" w:lineRule="auto"/>
        <w:jc w:val="right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>Fonte: elaborazione Centro Studi SG Plus su dati CONI Emilia-Romagna – 2021</w:t>
      </w:r>
    </w:p>
    <w:p w14:paraId="747F79F0" w14:textId="77777777" w:rsidR="00CD3228" w:rsidRDefault="00CD3228"/>
    <w:sectPr w:rsidR="00CD3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00"/>
    <w:rsid w:val="00482A00"/>
    <w:rsid w:val="00C62C5F"/>
    <w:rsid w:val="00CD3228"/>
    <w:rsid w:val="00E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C31D"/>
  <w15:chartTrackingRefBased/>
  <w15:docId w15:val="{D1B7F445-1D2D-41EE-98F4-0CA93939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2022-10-05T14:32:00Z</dcterms:created>
  <dcterms:modified xsi:type="dcterms:W3CDTF">2022-10-05T14:32:00Z</dcterms:modified>
</cp:coreProperties>
</file>