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FB71" w14:textId="77777777" w:rsidR="00B464A4" w:rsidRPr="00B464A4" w:rsidRDefault="00B464A4" w:rsidP="00B464A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 xml:space="preserve">SCHEDA 2 </w:t>
      </w:r>
    </w:p>
    <w:p w14:paraId="7AB80752" w14:textId="42ADD85B" w:rsidR="00B464A4" w:rsidRPr="00B464A4" w:rsidRDefault="00B464A4" w:rsidP="00B464A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B464A4">
        <w:rPr>
          <w:rFonts w:ascii="Arial" w:hAnsi="Arial" w:cs="Arial"/>
          <w:b/>
          <w:bCs/>
          <w:sz w:val="24"/>
          <w:szCs w:val="24"/>
        </w:rPr>
        <w:t>PROGRAMMA ATTIVITÀ AGENZIA REGIONALE PER LA RICOSTRUZIONE</w:t>
      </w:r>
    </w:p>
    <w:p w14:paraId="00FDDCDD" w14:textId="77777777" w:rsidR="00B464A4" w:rsidRPr="00B464A4" w:rsidRDefault="00B464A4" w:rsidP="00B464A4">
      <w:pPr>
        <w:pStyle w:val="Paragrafoelenco"/>
        <w:numPr>
          <w:ilvl w:val="0"/>
          <w:numId w:val="1"/>
        </w:numPr>
        <w:spacing w:before="100" w:beforeAutospacing="1" w:after="100" w:afterAutospacing="1" w:line="256" w:lineRule="auto"/>
        <w:ind w:left="708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B464A4">
        <w:rPr>
          <w:rFonts w:ascii="Arial" w:hAnsi="Arial" w:cs="Arial"/>
          <w:b/>
          <w:bCs/>
          <w:sz w:val="24"/>
          <w:szCs w:val="24"/>
          <w:u w:val="single"/>
        </w:rPr>
        <w:t>Merc</w:t>
      </w:r>
      <w:proofErr w:type="spellEnd"/>
      <w:r w:rsidRPr="00B464A4">
        <w:rPr>
          <w:rFonts w:ascii="Arial" w:hAnsi="Arial" w:cs="Arial"/>
          <w:b/>
          <w:bCs/>
          <w:sz w:val="24"/>
          <w:szCs w:val="24"/>
          <w:u w:val="single"/>
        </w:rPr>
        <w:t xml:space="preserve"> 21 settembre ore 9:30-13:30 | (PAV. 4 – SEA ROOM)</w:t>
      </w:r>
    </w:p>
    <w:p w14:paraId="260EB85E" w14:textId="6DDC9786" w:rsidR="00B464A4" w:rsidRPr="00B464A4" w:rsidRDefault="00B464A4" w:rsidP="00B464A4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WORKSHOP "OPERE ED INTERVENTI SOSTENIBILI TRA RICOSTRUZIONE E FONDOCOMPLEMENTARE AL PNRR" SESSIONE I - LA RIGENERAZIONE URBANA TRA ARTE, CULTURA, TRANSIZIONE DIGITALE EDENERGETICA</w:t>
      </w:r>
      <w:r w:rsidRPr="00B464A4">
        <w:rPr>
          <w:rFonts w:ascii="Arial" w:hAnsi="Arial" w:cs="Arial"/>
          <w:sz w:val="24"/>
          <w:szCs w:val="24"/>
        </w:rPr>
        <w:br/>
        <w:t xml:space="preserve">L’Agenzia </w:t>
      </w:r>
      <w:r w:rsidR="007205C0">
        <w:rPr>
          <w:rFonts w:ascii="Arial" w:hAnsi="Arial" w:cs="Arial"/>
          <w:sz w:val="24"/>
          <w:szCs w:val="24"/>
        </w:rPr>
        <w:t>r</w:t>
      </w:r>
      <w:r w:rsidRPr="00B464A4">
        <w:rPr>
          <w:rFonts w:ascii="Arial" w:hAnsi="Arial" w:cs="Arial"/>
          <w:sz w:val="24"/>
          <w:szCs w:val="24"/>
        </w:rPr>
        <w:t xml:space="preserve">egionale per la Ricostruzione – Sisma 2012 partecipa in collaborazione con ANCSA - Associazione Nazionale Centri Storico-Artistici, con un intervento dal titolo “Dieci anni dopo: i centri storici della ricostruzione 2012”. </w:t>
      </w:r>
    </w:p>
    <w:p w14:paraId="1DC3BCD4" w14:textId="77777777" w:rsidR="00B464A4" w:rsidRPr="00B464A4" w:rsidRDefault="00B464A4" w:rsidP="00B464A4">
      <w:pPr>
        <w:pStyle w:val="Paragrafoelenco"/>
        <w:numPr>
          <w:ilvl w:val="0"/>
          <w:numId w:val="1"/>
        </w:numPr>
        <w:spacing w:before="100" w:beforeAutospacing="1" w:after="100" w:afterAutospacing="1" w:line="256" w:lineRule="auto"/>
        <w:ind w:left="708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B464A4">
        <w:rPr>
          <w:rFonts w:ascii="Arial" w:hAnsi="Arial" w:cs="Arial"/>
          <w:b/>
          <w:bCs/>
          <w:sz w:val="24"/>
          <w:szCs w:val="24"/>
        </w:rPr>
        <w:t>Merc</w:t>
      </w:r>
      <w:proofErr w:type="spellEnd"/>
      <w:r w:rsidRPr="00B464A4">
        <w:rPr>
          <w:rFonts w:ascii="Arial" w:hAnsi="Arial" w:cs="Arial"/>
          <w:b/>
          <w:bCs/>
          <w:sz w:val="24"/>
          <w:szCs w:val="24"/>
        </w:rPr>
        <w:t xml:space="preserve"> 21 settembre ore 14:00-19:00 | (PAV. 1 – PLANET ROOM)</w:t>
      </w:r>
    </w:p>
    <w:p w14:paraId="792FC55A" w14:textId="77777777" w:rsidR="00B464A4" w:rsidRPr="00B464A4" w:rsidRDefault="00B464A4" w:rsidP="00B464A4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 xml:space="preserve">WORKSHOP "OPERE ED INTERVENTI SOSTENIBILI TRA RICOSTRUZIONE E FONDO COMPLEMENTARE AL PNRR" SESSIONE II - TUTELA E MIGLIORAMENTO SISMICO DEL PATRIMONIO CULTURALE </w:t>
      </w:r>
    </w:p>
    <w:p w14:paraId="38B2F5F5" w14:textId="3BC2BD86" w:rsidR="00B464A4" w:rsidRPr="00B464A4" w:rsidRDefault="00B464A4" w:rsidP="00B464A4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  <w:u w:val="single"/>
        </w:rPr>
        <w:t>Sessione CHIESE E MUNICIPI ore 14.00 - 17.30</w:t>
      </w:r>
      <w:r w:rsidRPr="00B464A4">
        <w:rPr>
          <w:rFonts w:ascii="Arial" w:hAnsi="Arial" w:cs="Arial"/>
          <w:sz w:val="24"/>
          <w:szCs w:val="24"/>
          <w:u w:val="single"/>
        </w:rPr>
        <w:br/>
      </w:r>
      <w:r w:rsidRPr="00B464A4">
        <w:rPr>
          <w:rFonts w:ascii="Arial" w:hAnsi="Arial" w:cs="Arial"/>
          <w:sz w:val="24"/>
          <w:szCs w:val="24"/>
        </w:rPr>
        <w:t xml:space="preserve">L’Agenzia </w:t>
      </w:r>
      <w:r w:rsidR="007205C0">
        <w:rPr>
          <w:rFonts w:ascii="Arial" w:hAnsi="Arial" w:cs="Arial"/>
          <w:sz w:val="24"/>
          <w:szCs w:val="24"/>
        </w:rPr>
        <w:t>r</w:t>
      </w:r>
      <w:r w:rsidRPr="00B464A4">
        <w:rPr>
          <w:rFonts w:ascii="Arial" w:hAnsi="Arial" w:cs="Arial"/>
          <w:sz w:val="24"/>
          <w:szCs w:val="24"/>
        </w:rPr>
        <w:t>egionale per la Ricostruzione – Sisma 2012 presenta i seguenti interventi:</w:t>
      </w:r>
    </w:p>
    <w:p w14:paraId="44929B95" w14:textId="0B1D3A8C" w:rsidR="00B464A4" w:rsidRPr="00B464A4" w:rsidRDefault="00B464A4" w:rsidP="00B464A4">
      <w:pPr>
        <w:pStyle w:val="Paragrafoelenco"/>
        <w:numPr>
          <w:ilvl w:val="0"/>
          <w:numId w:val="2"/>
        </w:numPr>
        <w:spacing w:before="100" w:beforeAutospacing="1" w:after="100" w:afterAutospacing="1" w:line="256" w:lineRule="auto"/>
        <w:ind w:left="1416"/>
        <w:contextualSpacing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“PALAZZO SCHIFANOIA: IL RESTAURO E LA VALORIZZAZIONE DEL MUSEO CIVICO SULLA SCIA DEL " BUON GOVERNO" DI BORSO D'ESTE”</w:t>
      </w:r>
      <w:r w:rsidRPr="00B464A4">
        <w:rPr>
          <w:rFonts w:ascii="Arial" w:hAnsi="Arial" w:cs="Arial"/>
          <w:sz w:val="24"/>
          <w:szCs w:val="24"/>
        </w:rPr>
        <w:br/>
        <w:t xml:space="preserve">Interviene: Natascia Frasson, </w:t>
      </w:r>
      <w:r w:rsidR="007205C0">
        <w:rPr>
          <w:rFonts w:ascii="Arial" w:hAnsi="Arial" w:cs="Arial"/>
          <w:sz w:val="24"/>
          <w:szCs w:val="24"/>
        </w:rPr>
        <w:t>r</w:t>
      </w:r>
      <w:r w:rsidRPr="00B464A4">
        <w:rPr>
          <w:rFonts w:ascii="Arial" w:hAnsi="Arial" w:cs="Arial"/>
          <w:sz w:val="24"/>
          <w:szCs w:val="24"/>
        </w:rPr>
        <w:t xml:space="preserve">esponsabile Servizio Beni Monumentali Comune di Ferrara (FE); </w:t>
      </w:r>
    </w:p>
    <w:p w14:paraId="47678C54" w14:textId="0B13A7BA" w:rsidR="00B464A4" w:rsidRPr="00B464A4" w:rsidRDefault="00B464A4" w:rsidP="00B464A4">
      <w:pPr>
        <w:pStyle w:val="Paragrafoelenco"/>
        <w:numPr>
          <w:ilvl w:val="0"/>
          <w:numId w:val="2"/>
        </w:numPr>
        <w:spacing w:before="100" w:beforeAutospacing="1" w:after="100" w:afterAutospacing="1" w:line="256" w:lineRule="auto"/>
        <w:ind w:left="1413"/>
        <w:contextualSpacing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“MUNICIPIO DI TERRE DEL RENO: LA STRADA DELLA TRASFORMAZIONE”</w:t>
      </w:r>
      <w:r w:rsidRPr="00B464A4">
        <w:rPr>
          <w:rFonts w:ascii="Arial" w:hAnsi="Arial" w:cs="Arial"/>
          <w:sz w:val="24"/>
          <w:szCs w:val="24"/>
        </w:rPr>
        <w:br/>
        <w:t xml:space="preserve">Intervengono: Roberto Lodi, </w:t>
      </w:r>
      <w:r w:rsidR="007205C0">
        <w:rPr>
          <w:rFonts w:ascii="Arial" w:hAnsi="Arial" w:cs="Arial"/>
          <w:sz w:val="24"/>
          <w:szCs w:val="24"/>
        </w:rPr>
        <w:t>s</w:t>
      </w:r>
      <w:r w:rsidRPr="00B464A4">
        <w:rPr>
          <w:rFonts w:ascii="Arial" w:hAnsi="Arial" w:cs="Arial"/>
          <w:sz w:val="24"/>
          <w:szCs w:val="24"/>
        </w:rPr>
        <w:t xml:space="preserve">indaco del Comune di Terre del Reno (FE); Barbara Nanni, Marcello </w:t>
      </w:r>
      <w:proofErr w:type="spellStart"/>
      <w:r w:rsidRPr="00B464A4">
        <w:rPr>
          <w:rFonts w:ascii="Arial" w:hAnsi="Arial" w:cs="Arial"/>
          <w:sz w:val="24"/>
          <w:szCs w:val="24"/>
        </w:rPr>
        <w:t>Giovagnoni</w:t>
      </w:r>
      <w:proofErr w:type="spellEnd"/>
      <w:r w:rsidRPr="00B464A4">
        <w:rPr>
          <w:rFonts w:ascii="Arial" w:hAnsi="Arial" w:cs="Arial"/>
          <w:sz w:val="24"/>
          <w:szCs w:val="24"/>
        </w:rPr>
        <w:t>, Davide Bedogni, progettisti intervento</w:t>
      </w:r>
    </w:p>
    <w:p w14:paraId="6A7F4D40" w14:textId="5BBED514" w:rsidR="00B464A4" w:rsidRPr="00B464A4" w:rsidRDefault="00B464A4" w:rsidP="00B464A4">
      <w:pPr>
        <w:pStyle w:val="Paragrafoelenco"/>
        <w:numPr>
          <w:ilvl w:val="0"/>
          <w:numId w:val="2"/>
        </w:numPr>
        <w:spacing w:before="100" w:beforeAutospacing="1" w:after="100" w:afterAutospacing="1" w:line="256" w:lineRule="auto"/>
        <w:ind w:left="1416"/>
        <w:contextualSpacing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“VILLA TUSINI”</w:t>
      </w:r>
      <w:r w:rsidRPr="00B464A4">
        <w:rPr>
          <w:rFonts w:ascii="Arial" w:hAnsi="Arial" w:cs="Arial"/>
          <w:sz w:val="24"/>
          <w:szCs w:val="24"/>
        </w:rPr>
        <w:br/>
        <w:t xml:space="preserve">Intervengono: Sauro Borghi, </w:t>
      </w:r>
      <w:r w:rsidR="007205C0">
        <w:rPr>
          <w:rFonts w:ascii="Arial" w:hAnsi="Arial" w:cs="Arial"/>
          <w:sz w:val="24"/>
          <w:szCs w:val="24"/>
        </w:rPr>
        <w:t>s</w:t>
      </w:r>
      <w:r w:rsidRPr="00B464A4">
        <w:rPr>
          <w:rFonts w:ascii="Arial" w:hAnsi="Arial" w:cs="Arial"/>
          <w:sz w:val="24"/>
          <w:szCs w:val="24"/>
        </w:rPr>
        <w:t xml:space="preserve">indaco del Comune di San Prospero (MO); Stefano Quarenghi, </w:t>
      </w:r>
      <w:r w:rsidR="007205C0">
        <w:rPr>
          <w:rFonts w:ascii="Arial" w:hAnsi="Arial" w:cs="Arial"/>
          <w:sz w:val="24"/>
          <w:szCs w:val="24"/>
        </w:rPr>
        <w:t>d</w:t>
      </w:r>
      <w:r w:rsidRPr="00B464A4">
        <w:rPr>
          <w:rFonts w:ascii="Arial" w:hAnsi="Arial" w:cs="Arial"/>
          <w:sz w:val="24"/>
          <w:szCs w:val="24"/>
        </w:rPr>
        <w:t>irettore dei Lavori.</w:t>
      </w:r>
    </w:p>
    <w:p w14:paraId="30C38F2E" w14:textId="77777777" w:rsidR="00B464A4" w:rsidRPr="00B464A4" w:rsidRDefault="00B464A4" w:rsidP="00B464A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ab/>
      </w:r>
      <w:r w:rsidRPr="00B464A4">
        <w:rPr>
          <w:rFonts w:ascii="Arial" w:hAnsi="Arial" w:cs="Arial"/>
          <w:sz w:val="24"/>
          <w:szCs w:val="24"/>
          <w:u w:val="single"/>
        </w:rPr>
        <w:t>Sessione LE NUOVE SCUOLE 4.0 ore 17.30 - 19.00</w:t>
      </w:r>
      <w:r w:rsidRPr="00B464A4">
        <w:rPr>
          <w:rFonts w:ascii="Arial" w:hAnsi="Arial" w:cs="Arial"/>
          <w:sz w:val="24"/>
          <w:szCs w:val="24"/>
          <w:u w:val="single"/>
        </w:rPr>
        <w:br/>
      </w:r>
      <w:r w:rsidRPr="00B464A4">
        <w:rPr>
          <w:rFonts w:ascii="Arial" w:hAnsi="Arial" w:cs="Arial"/>
          <w:sz w:val="24"/>
          <w:szCs w:val="24"/>
        </w:rPr>
        <w:t>L’Agenzia Regionale per la Ricostruzione – Sisma 2012 presenta il seguente intervento:</w:t>
      </w:r>
    </w:p>
    <w:p w14:paraId="5958A603" w14:textId="77777777" w:rsidR="00B464A4" w:rsidRPr="00B464A4" w:rsidRDefault="00B464A4" w:rsidP="00B464A4">
      <w:pPr>
        <w:pStyle w:val="Paragrafoelenco"/>
        <w:numPr>
          <w:ilvl w:val="0"/>
          <w:numId w:val="2"/>
        </w:numPr>
        <w:spacing w:before="100" w:beforeAutospacing="1" w:after="100" w:afterAutospacing="1" w:line="256" w:lineRule="auto"/>
        <w:contextualSpacing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“LE SCUOLE DI PIEVE DI CENTO: NUOVE FUNZIONI PER UN LUOGO DEL SAPERE”</w:t>
      </w:r>
    </w:p>
    <w:p w14:paraId="38E593D0" w14:textId="2210649F" w:rsidR="00B464A4" w:rsidRPr="00B464A4" w:rsidRDefault="00B464A4" w:rsidP="00B464A4">
      <w:pPr>
        <w:pStyle w:val="Paragrafoelenco"/>
        <w:spacing w:before="100" w:beforeAutospacing="1" w:after="100" w:afterAutospacing="1"/>
        <w:ind w:left="1428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 xml:space="preserve">Intervengono: Luca Borsari, </w:t>
      </w:r>
      <w:r w:rsidR="007205C0">
        <w:rPr>
          <w:rFonts w:ascii="Arial" w:hAnsi="Arial" w:cs="Arial"/>
          <w:sz w:val="24"/>
          <w:szCs w:val="24"/>
        </w:rPr>
        <w:t>s</w:t>
      </w:r>
      <w:r w:rsidRPr="00B464A4">
        <w:rPr>
          <w:rFonts w:ascii="Arial" w:hAnsi="Arial" w:cs="Arial"/>
          <w:sz w:val="24"/>
          <w:szCs w:val="24"/>
        </w:rPr>
        <w:t>indaco del Comune di Pieve di Cento (BO); Silvia Ferrari, Settore Patrimonio culturale della Regione Emilia-Romagna.</w:t>
      </w:r>
    </w:p>
    <w:p w14:paraId="5A645A6B" w14:textId="77777777" w:rsidR="00B464A4" w:rsidRPr="00B464A4" w:rsidRDefault="00B464A4" w:rsidP="00B464A4">
      <w:pPr>
        <w:spacing w:before="100" w:beforeAutospacing="1" w:after="100" w:afterAutospacing="1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B464A4">
        <w:rPr>
          <w:rFonts w:ascii="Arial" w:hAnsi="Arial" w:cs="Arial"/>
          <w:b/>
          <w:bCs/>
          <w:sz w:val="24"/>
          <w:szCs w:val="24"/>
          <w:u w:val="single"/>
        </w:rPr>
        <w:t>Giov</w:t>
      </w:r>
      <w:proofErr w:type="spellEnd"/>
      <w:r w:rsidRPr="00B464A4">
        <w:rPr>
          <w:rFonts w:ascii="Arial" w:hAnsi="Arial" w:cs="Arial"/>
          <w:b/>
          <w:bCs/>
          <w:sz w:val="24"/>
          <w:szCs w:val="24"/>
          <w:u w:val="single"/>
        </w:rPr>
        <w:t xml:space="preserve"> 22 settembre ore 14:30-16:30 | (PAV.1 – PLANET ROOM)</w:t>
      </w:r>
    </w:p>
    <w:p w14:paraId="56ED9C20" w14:textId="77777777" w:rsidR="00B464A4" w:rsidRPr="00B464A4" w:rsidRDefault="00B464A4" w:rsidP="00B464A4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 xml:space="preserve">OPERE ED INTERVENTI SOSTENIBILI TRA RICOSTRUZIONE E FONDO COMPLEMENTARE AL PNRR SESSIONE VII - INTERVENTI DI MITIGAZIONE DELLE VULNERABILITÁ SISMICHE E DI RIQUALIFICAZIONE ENERGETICA E </w:t>
      </w:r>
      <w:r w:rsidRPr="00B464A4">
        <w:rPr>
          <w:rFonts w:ascii="Arial" w:hAnsi="Arial" w:cs="Arial"/>
          <w:sz w:val="24"/>
          <w:szCs w:val="24"/>
        </w:rPr>
        <w:lastRenderedPageBreak/>
        <w:t>FUNZIONALE DI PALAZZI PUBBLICI E PRIVATI DANNEGGIATI DAL SISMA</w:t>
      </w:r>
      <w:r w:rsidRPr="00B464A4">
        <w:rPr>
          <w:rFonts w:ascii="Arial" w:hAnsi="Arial" w:cs="Arial"/>
          <w:sz w:val="24"/>
          <w:szCs w:val="24"/>
        </w:rPr>
        <w:br/>
        <w:t>L’Agenzia Regionale per la Ricostruzione – Sisma 2012 presenta il seguente intervento:</w:t>
      </w:r>
    </w:p>
    <w:p w14:paraId="748B6EFC" w14:textId="57E3C729" w:rsidR="00B464A4" w:rsidRPr="00B464A4" w:rsidRDefault="00B464A4" w:rsidP="00B464A4">
      <w:pPr>
        <w:pStyle w:val="Paragrafoelenco"/>
        <w:numPr>
          <w:ilvl w:val="0"/>
          <w:numId w:val="2"/>
        </w:numPr>
        <w:spacing w:before="100" w:beforeAutospacing="1" w:after="100" w:afterAutospacing="1" w:line="256" w:lineRule="auto"/>
        <w:contextualSpacing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“LA ROCCA DI STELLATA DOPO IL SISMA: CONOSCENZA, COMPRENSIONE, VALORIZZAZIONE”</w:t>
      </w:r>
      <w:r w:rsidRPr="00B464A4">
        <w:rPr>
          <w:rFonts w:ascii="Arial" w:hAnsi="Arial" w:cs="Arial"/>
          <w:sz w:val="24"/>
          <w:szCs w:val="24"/>
        </w:rPr>
        <w:br/>
        <w:t xml:space="preserve">Intervengono: Simone Saletti, </w:t>
      </w:r>
      <w:r w:rsidR="007205C0">
        <w:rPr>
          <w:rFonts w:ascii="Arial" w:hAnsi="Arial" w:cs="Arial"/>
          <w:sz w:val="24"/>
          <w:szCs w:val="24"/>
        </w:rPr>
        <w:t>s</w:t>
      </w:r>
      <w:r w:rsidRPr="00B464A4">
        <w:rPr>
          <w:rFonts w:ascii="Arial" w:hAnsi="Arial" w:cs="Arial"/>
          <w:sz w:val="24"/>
          <w:szCs w:val="24"/>
        </w:rPr>
        <w:t>indaco del Comune di Bondeno (FE); Giorgio Serafini, progettista intervento.</w:t>
      </w:r>
    </w:p>
    <w:p w14:paraId="242DA0F3" w14:textId="77777777" w:rsidR="00B464A4" w:rsidRPr="00B464A4" w:rsidRDefault="00B464A4" w:rsidP="00B464A4">
      <w:pPr>
        <w:pStyle w:val="Paragrafoelenco"/>
        <w:spacing w:before="100" w:beforeAutospacing="1" w:after="100" w:afterAutospacing="1"/>
        <w:ind w:left="1428"/>
        <w:rPr>
          <w:rFonts w:ascii="Arial" w:hAnsi="Arial" w:cs="Arial"/>
          <w:sz w:val="24"/>
          <w:szCs w:val="24"/>
        </w:rPr>
      </w:pPr>
    </w:p>
    <w:p w14:paraId="0584573C" w14:textId="77777777" w:rsidR="00B464A4" w:rsidRPr="00B464A4" w:rsidRDefault="00B464A4" w:rsidP="00B464A4">
      <w:pPr>
        <w:pStyle w:val="Paragrafoelenco"/>
        <w:spacing w:before="100" w:beforeAutospacing="1" w:after="100" w:afterAutospacing="1"/>
        <w:ind w:left="1428"/>
        <w:rPr>
          <w:rFonts w:ascii="Arial" w:hAnsi="Arial" w:cs="Arial"/>
          <w:b/>
          <w:bCs/>
          <w:sz w:val="24"/>
          <w:szCs w:val="24"/>
          <w:u w:val="single"/>
        </w:rPr>
      </w:pPr>
      <w:r w:rsidRPr="00B464A4">
        <w:rPr>
          <w:rFonts w:ascii="Arial" w:hAnsi="Arial" w:cs="Arial"/>
          <w:b/>
          <w:bCs/>
          <w:sz w:val="24"/>
          <w:szCs w:val="24"/>
          <w:u w:val="single"/>
        </w:rPr>
        <w:t xml:space="preserve">Ven 23 settembre ore 9:30-13:30 | (PAV.4 –SEA ROOM) </w:t>
      </w:r>
    </w:p>
    <w:p w14:paraId="41133AD1" w14:textId="77777777" w:rsidR="00B464A4" w:rsidRPr="00B464A4" w:rsidRDefault="00B464A4" w:rsidP="00B464A4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CONFERENZA NAZIONALE SUL CODICE DELLA RICOSTRUZIONE - Le correlazioni tra emergenza, ricostruzione e prevenzione</w:t>
      </w:r>
    </w:p>
    <w:p w14:paraId="19C4293D" w14:textId="1E7C16B2" w:rsidR="00B464A4" w:rsidRPr="00B464A4" w:rsidRDefault="00B464A4" w:rsidP="007205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64A4">
        <w:rPr>
          <w:rFonts w:ascii="Arial" w:hAnsi="Arial" w:cs="Arial"/>
          <w:sz w:val="24"/>
          <w:szCs w:val="24"/>
        </w:rPr>
        <w:t>Tavola rotonda coordinata da Gianluca Loffredo Sub-Commissario Sisma 2016 e Mario Sensin</w:t>
      </w:r>
      <w:r>
        <w:rPr>
          <w:rFonts w:ascii="Arial" w:hAnsi="Arial" w:cs="Arial"/>
          <w:sz w:val="24"/>
          <w:szCs w:val="24"/>
        </w:rPr>
        <w:t>i, r</w:t>
      </w:r>
      <w:r w:rsidRPr="00B464A4">
        <w:rPr>
          <w:rFonts w:ascii="Arial" w:hAnsi="Arial" w:cs="Arial"/>
          <w:sz w:val="24"/>
          <w:szCs w:val="24"/>
        </w:rPr>
        <w:t xml:space="preserve">esponsabile Ufficio Stampa Sisma 2016. Per la Regione Emilia-Romagna parteciperà il </w:t>
      </w:r>
      <w:r>
        <w:rPr>
          <w:rFonts w:ascii="Arial" w:hAnsi="Arial" w:cs="Arial"/>
          <w:sz w:val="24"/>
          <w:szCs w:val="24"/>
        </w:rPr>
        <w:t>s</w:t>
      </w:r>
      <w:r w:rsidRPr="00B464A4">
        <w:rPr>
          <w:rFonts w:ascii="Arial" w:hAnsi="Arial" w:cs="Arial"/>
          <w:sz w:val="24"/>
          <w:szCs w:val="24"/>
        </w:rPr>
        <w:t>ottosegretario alla Presidenza</w:t>
      </w:r>
      <w:r w:rsidR="00926DC0">
        <w:rPr>
          <w:rFonts w:ascii="Arial" w:hAnsi="Arial" w:cs="Arial"/>
          <w:sz w:val="24"/>
          <w:szCs w:val="24"/>
        </w:rPr>
        <w:t>.</w:t>
      </w:r>
    </w:p>
    <w:p w14:paraId="7696A01C" w14:textId="77777777" w:rsidR="0082030F" w:rsidRPr="00B464A4" w:rsidRDefault="0082030F">
      <w:pPr>
        <w:rPr>
          <w:rFonts w:ascii="Arial" w:hAnsi="Arial" w:cs="Arial"/>
          <w:sz w:val="24"/>
          <w:szCs w:val="24"/>
        </w:rPr>
      </w:pPr>
    </w:p>
    <w:sectPr w:rsidR="0082030F" w:rsidRPr="00B46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0B84"/>
    <w:multiLevelType w:val="hybridMultilevel"/>
    <w:tmpl w:val="FCB4263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873A7A"/>
    <w:multiLevelType w:val="hybridMultilevel"/>
    <w:tmpl w:val="3F422548"/>
    <w:lvl w:ilvl="0" w:tplc="48A8A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552096">
    <w:abstractNumId w:val="1"/>
  </w:num>
  <w:num w:numId="2" w16cid:durableId="94168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7"/>
    <w:rsid w:val="001F269F"/>
    <w:rsid w:val="007205C0"/>
    <w:rsid w:val="0082030F"/>
    <w:rsid w:val="00892B97"/>
    <w:rsid w:val="00926DC0"/>
    <w:rsid w:val="00B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280D"/>
  <w15:chartTrackingRefBased/>
  <w15:docId w15:val="{3F3403A6-0638-46F4-8972-960DE614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4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2334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7</cp:revision>
  <dcterms:created xsi:type="dcterms:W3CDTF">2022-09-20T10:47:00Z</dcterms:created>
  <dcterms:modified xsi:type="dcterms:W3CDTF">2022-09-20T10:52:00Z</dcterms:modified>
</cp:coreProperties>
</file>