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3490" w14:textId="3F4ADAD0" w:rsidR="00E41584" w:rsidRPr="0045682D" w:rsidRDefault="00E41584" w:rsidP="00E41584">
      <w:pPr>
        <w:rPr>
          <w:b/>
          <w:bCs/>
        </w:rPr>
      </w:pPr>
      <w:r w:rsidRPr="0045682D">
        <w:rPr>
          <w:b/>
          <w:bCs/>
        </w:rPr>
        <w:t xml:space="preserve">Edilizia </w:t>
      </w:r>
      <w:proofErr w:type="spellStart"/>
      <w:r w:rsidRPr="0045682D">
        <w:rPr>
          <w:b/>
          <w:bCs/>
        </w:rPr>
        <w:t>Erp</w:t>
      </w:r>
      <w:proofErr w:type="spellEnd"/>
      <w:r w:rsidRPr="0045682D">
        <w:rPr>
          <w:b/>
          <w:bCs/>
        </w:rPr>
        <w:t xml:space="preserve">: nel </w:t>
      </w:r>
      <w:r>
        <w:rPr>
          <w:b/>
          <w:bCs/>
        </w:rPr>
        <w:t xml:space="preserve">Parmense interventi su 182 alloggi per un finanziamento di  </w:t>
      </w:r>
      <w:r w:rsidRPr="00E41584">
        <w:rPr>
          <w:b/>
          <w:bCs/>
        </w:rPr>
        <w:t>8.965.167</w:t>
      </w:r>
      <w:r>
        <w:rPr>
          <w:b/>
          <w:bCs/>
        </w:rPr>
        <w:t xml:space="preserve"> euro</w:t>
      </w:r>
    </w:p>
    <w:p w14:paraId="0FCD536D" w14:textId="1AD39370" w:rsidR="0058453D" w:rsidRDefault="0058453D" w:rsidP="001D3CFD">
      <w:pPr>
        <w:jc w:val="both"/>
        <w:rPr>
          <w:rStyle w:val="normaltextrun"/>
          <w:rFonts w:cstheme="minorHAnsi"/>
        </w:rPr>
      </w:pPr>
      <w:r>
        <w:rPr>
          <w:rStyle w:val="normaltextrun"/>
          <w:rFonts w:cstheme="minorHAnsi"/>
          <w:b/>
          <w:bCs/>
        </w:rPr>
        <w:t xml:space="preserve">In Emilia-Romagna </w:t>
      </w:r>
      <w:r>
        <w:rPr>
          <w:rStyle w:val="normaltextrun"/>
          <w:rFonts w:cstheme="minorHAnsi"/>
        </w:rPr>
        <w:t>d</w:t>
      </w:r>
      <w:r w:rsidR="00E41584" w:rsidRPr="00657E83">
        <w:rPr>
          <w:rStyle w:val="normaltextrun"/>
          <w:rFonts w:cstheme="minorHAnsi"/>
        </w:rPr>
        <w:t>al</w:t>
      </w:r>
      <w:r w:rsidR="00E41584">
        <w:rPr>
          <w:rStyle w:val="normaltextrun"/>
          <w:rFonts w:cstheme="minorHAnsi"/>
          <w:b/>
          <w:bCs/>
        </w:rPr>
        <w:t xml:space="preserve"> 2020 a oggi sono 2.295 gli alloggi  </w:t>
      </w:r>
      <w:proofErr w:type="spellStart"/>
      <w:r w:rsidR="00E41584">
        <w:rPr>
          <w:rStyle w:val="normaltextrun"/>
          <w:rFonts w:cstheme="minorHAnsi"/>
          <w:b/>
          <w:bCs/>
        </w:rPr>
        <w:t>Erp</w:t>
      </w:r>
      <w:proofErr w:type="spellEnd"/>
      <w:r w:rsidR="00E41584">
        <w:rPr>
          <w:rStyle w:val="normaltextrun"/>
          <w:rFonts w:cstheme="minorHAnsi"/>
          <w:b/>
          <w:bCs/>
        </w:rPr>
        <w:t xml:space="preserve">  su cui è stata realizzata o è  prevista attività di manutenzione e riqualificazione. Di questi 1.385 grazie alle </w:t>
      </w:r>
      <w:r w:rsidR="00E41584">
        <w:t xml:space="preserve">due annualità del Programma regionale per l’edilizia residenziale pubblica, per complessivi </w:t>
      </w:r>
      <w:r w:rsidR="00E41584" w:rsidRPr="0045682D">
        <w:rPr>
          <w:b/>
          <w:bCs/>
        </w:rPr>
        <w:t>20 milioni di euro</w:t>
      </w:r>
      <w:r w:rsidR="00E41584">
        <w:t xml:space="preserve">; </w:t>
      </w:r>
      <w:r w:rsidR="00E41584" w:rsidRPr="008665DE">
        <w:rPr>
          <w:b/>
          <w:bCs/>
        </w:rPr>
        <w:t>919</w:t>
      </w:r>
      <w:r w:rsidR="00E41584">
        <w:t xml:space="preserve"> con il Programma</w:t>
      </w:r>
      <w:r w:rsidR="00E41584" w:rsidRPr="00657E83">
        <w:rPr>
          <w:rFonts w:cstheme="minorHAnsi"/>
          <w:b/>
          <w:bCs/>
        </w:rPr>
        <w:t xml:space="preserve"> </w:t>
      </w:r>
      <w:r w:rsidR="00E41584">
        <w:rPr>
          <w:rFonts w:cstheme="minorHAnsi"/>
          <w:b/>
          <w:bCs/>
        </w:rPr>
        <w:t>“</w:t>
      </w:r>
      <w:r w:rsidR="00E41584" w:rsidRPr="00A10B24">
        <w:rPr>
          <w:rStyle w:val="normaltextrun"/>
          <w:rFonts w:cstheme="minorHAnsi"/>
          <w:b/>
          <w:bCs/>
        </w:rPr>
        <w:t>Sicuro, Verde, Sociale</w:t>
      </w:r>
      <w:r w:rsidR="00E41584">
        <w:rPr>
          <w:rStyle w:val="normaltextrun"/>
          <w:rFonts w:cstheme="minorHAnsi"/>
          <w:b/>
          <w:bCs/>
        </w:rPr>
        <w:t xml:space="preserve">” </w:t>
      </w:r>
      <w:r w:rsidR="00E41584" w:rsidRPr="00657E83">
        <w:rPr>
          <w:rStyle w:val="normaltextrun"/>
          <w:rFonts w:cstheme="minorHAnsi"/>
        </w:rPr>
        <w:t xml:space="preserve">finanziato con </w:t>
      </w:r>
      <w:r w:rsidR="00E41584" w:rsidRPr="0045682D">
        <w:rPr>
          <w:rStyle w:val="normaltextrun"/>
          <w:rFonts w:cstheme="minorHAnsi"/>
          <w:b/>
          <w:bCs/>
        </w:rPr>
        <w:t>124 milioni di euro</w:t>
      </w:r>
      <w:r w:rsidR="00E41584">
        <w:rPr>
          <w:rStyle w:val="normaltextrun"/>
          <w:rFonts w:cstheme="minorHAnsi"/>
        </w:rPr>
        <w:t xml:space="preserve"> de</w:t>
      </w:r>
      <w:r w:rsidR="00E41584" w:rsidRPr="00657E83">
        <w:rPr>
          <w:rStyle w:val="normaltextrun"/>
          <w:rFonts w:cstheme="minorHAnsi"/>
        </w:rPr>
        <w:t xml:space="preserve">l Fondo complementare del </w:t>
      </w:r>
      <w:proofErr w:type="spellStart"/>
      <w:r w:rsidR="00E41584" w:rsidRPr="00657E83">
        <w:rPr>
          <w:rStyle w:val="normaltextrun"/>
          <w:rFonts w:cstheme="minorHAnsi"/>
        </w:rPr>
        <w:t>P</w:t>
      </w:r>
      <w:r w:rsidR="00E41584">
        <w:rPr>
          <w:rStyle w:val="normaltextrun"/>
          <w:rFonts w:cstheme="minorHAnsi"/>
        </w:rPr>
        <w:t>n</w:t>
      </w:r>
      <w:r w:rsidR="00E41584" w:rsidRPr="00657E83">
        <w:rPr>
          <w:rStyle w:val="normaltextrun"/>
          <w:rFonts w:cstheme="minorHAnsi"/>
        </w:rPr>
        <w:t>rr</w:t>
      </w:r>
      <w:proofErr w:type="spellEnd"/>
      <w:r w:rsidR="00E41584">
        <w:rPr>
          <w:rStyle w:val="normaltextrun"/>
          <w:rFonts w:cstheme="minorHAnsi"/>
        </w:rPr>
        <w:t xml:space="preserve"> e in fase di attuazione. </w:t>
      </w:r>
      <w:r>
        <w:rPr>
          <w:rStyle w:val="normaltextrun"/>
          <w:rFonts w:ascii="Calibri" w:hAnsi="Calibri" w:cs="Calibri"/>
        </w:rPr>
        <w:t xml:space="preserve">Mentre sono in arrivo ulteriori finanziamenti per </w:t>
      </w:r>
      <w:r w:rsidRPr="005E0D01">
        <w:rPr>
          <w:rStyle w:val="normaltextrun"/>
          <w:rFonts w:ascii="Calibri" w:hAnsi="Calibri" w:cs="Calibri"/>
          <w:b/>
          <w:bCs/>
        </w:rPr>
        <w:t>10 milioni</w:t>
      </w:r>
      <w:r>
        <w:rPr>
          <w:rStyle w:val="normaltextrun"/>
          <w:rFonts w:ascii="Calibri" w:hAnsi="Calibri" w:cs="Calibri"/>
        </w:rPr>
        <w:t xml:space="preserve"> grazie alla terza annualità del Programma regionale </w:t>
      </w:r>
      <w:proofErr w:type="spellStart"/>
      <w:r>
        <w:rPr>
          <w:rStyle w:val="normaltextrun"/>
          <w:rFonts w:ascii="Calibri" w:hAnsi="Calibri" w:cs="Calibri"/>
        </w:rPr>
        <w:t>Erp</w:t>
      </w:r>
      <w:proofErr w:type="spellEnd"/>
      <w:r>
        <w:rPr>
          <w:rStyle w:val="normaltextrun"/>
          <w:rFonts w:ascii="Calibri" w:hAnsi="Calibri" w:cs="Calibri"/>
        </w:rPr>
        <w:t>.</w:t>
      </w:r>
    </w:p>
    <w:p w14:paraId="1B4D6664" w14:textId="765857F9" w:rsidR="00E41584" w:rsidRDefault="00E41584" w:rsidP="001D3CFD">
      <w:pPr>
        <w:jc w:val="both"/>
        <w:rPr>
          <w:rStyle w:val="normaltextrun"/>
          <w:rFonts w:cstheme="minorHAnsi"/>
        </w:rPr>
      </w:pPr>
      <w:r>
        <w:rPr>
          <w:rStyle w:val="normaltextrun"/>
          <w:rFonts w:cstheme="minorHAnsi"/>
        </w:rPr>
        <w:t xml:space="preserve">In </w:t>
      </w:r>
      <w:r w:rsidRPr="0045682D">
        <w:rPr>
          <w:rStyle w:val="normaltextrun"/>
          <w:rFonts w:cstheme="minorHAnsi"/>
          <w:b/>
          <w:bCs/>
        </w:rPr>
        <w:t>provincia</w:t>
      </w:r>
      <w:r>
        <w:rPr>
          <w:rStyle w:val="normaltextrun"/>
          <w:rFonts w:cstheme="minorHAnsi"/>
        </w:rPr>
        <w:t xml:space="preserve"> </w:t>
      </w:r>
      <w:r w:rsidRPr="0045682D">
        <w:rPr>
          <w:rStyle w:val="normaltextrun"/>
          <w:rFonts w:cstheme="minorHAnsi"/>
          <w:b/>
          <w:bCs/>
        </w:rPr>
        <w:t xml:space="preserve">di </w:t>
      </w:r>
      <w:r>
        <w:rPr>
          <w:rStyle w:val="normaltextrun"/>
          <w:rFonts w:cstheme="minorHAnsi"/>
          <w:b/>
          <w:bCs/>
        </w:rPr>
        <w:t>Parma</w:t>
      </w:r>
      <w:r>
        <w:rPr>
          <w:rStyle w:val="normaltextrun"/>
          <w:rFonts w:cstheme="minorHAnsi"/>
        </w:rPr>
        <w:t xml:space="preserve"> grazie al </w:t>
      </w:r>
      <w:r w:rsidR="006116E7" w:rsidRPr="00874015">
        <w:rPr>
          <w:rStyle w:val="normaltextrun"/>
          <w:rFonts w:cstheme="minorHAnsi"/>
          <w:b/>
          <w:bCs/>
        </w:rPr>
        <w:t>P</w:t>
      </w:r>
      <w:r w:rsidRPr="00874015">
        <w:rPr>
          <w:rStyle w:val="normaltextrun"/>
          <w:rFonts w:cstheme="minorHAnsi"/>
          <w:b/>
          <w:bCs/>
        </w:rPr>
        <w:t xml:space="preserve">rogramma regionale </w:t>
      </w:r>
      <w:proofErr w:type="spellStart"/>
      <w:r w:rsidRPr="00874015">
        <w:rPr>
          <w:rStyle w:val="normaltextrun"/>
          <w:rFonts w:cstheme="minorHAnsi"/>
          <w:b/>
          <w:bCs/>
        </w:rPr>
        <w:t>Erp</w:t>
      </w:r>
      <w:proofErr w:type="spellEnd"/>
      <w:r>
        <w:rPr>
          <w:rStyle w:val="normaltextrun"/>
          <w:rFonts w:cstheme="minorHAnsi"/>
        </w:rPr>
        <w:t xml:space="preserve"> sono stati finanziati nel biennio 2020-2021 interventi di recupero su </w:t>
      </w:r>
      <w:r w:rsidRPr="00E41584">
        <w:rPr>
          <w:rStyle w:val="normaltextrun"/>
          <w:rFonts w:cstheme="minorHAnsi"/>
          <w:b/>
          <w:bCs/>
        </w:rPr>
        <w:t xml:space="preserve">124 </w:t>
      </w:r>
      <w:r w:rsidRPr="0045682D">
        <w:rPr>
          <w:rStyle w:val="normaltextrun"/>
          <w:rFonts w:cstheme="minorHAnsi"/>
          <w:b/>
          <w:bCs/>
        </w:rPr>
        <w:t>alloggi per un investimento di</w:t>
      </w:r>
      <w:r>
        <w:rPr>
          <w:rStyle w:val="normaltextrun"/>
          <w:rFonts w:cstheme="minorHAnsi"/>
          <w:b/>
          <w:bCs/>
        </w:rPr>
        <w:t xml:space="preserve"> 1.969.213 euro</w:t>
      </w:r>
      <w:r>
        <w:rPr>
          <w:rStyle w:val="normaltextrun"/>
          <w:rFonts w:cstheme="minorHAnsi"/>
        </w:rPr>
        <w:t xml:space="preserve">, mentre sono previsti  sette nuovi interventi </w:t>
      </w:r>
      <w:r w:rsidR="000354C4">
        <w:rPr>
          <w:rStyle w:val="normaltextrun"/>
          <w:rFonts w:cstheme="minorHAnsi"/>
        </w:rPr>
        <w:t xml:space="preserve">di </w:t>
      </w:r>
      <w:r w:rsidR="000354C4">
        <w:rPr>
          <w:rFonts w:cstheme="minorHAnsi"/>
        </w:rPr>
        <w:t xml:space="preserve">riqualificazione complessiva di edifici </w:t>
      </w:r>
      <w:proofErr w:type="spellStart"/>
      <w:r w:rsidR="000354C4">
        <w:rPr>
          <w:rFonts w:cstheme="minorHAnsi"/>
        </w:rPr>
        <w:t>Erp</w:t>
      </w:r>
      <w:proofErr w:type="spellEnd"/>
      <w:r>
        <w:rPr>
          <w:rStyle w:val="normaltextrun"/>
          <w:rFonts w:cstheme="minorHAnsi"/>
        </w:rPr>
        <w:t xml:space="preserve"> </w:t>
      </w:r>
      <w:r w:rsidR="00605E12">
        <w:rPr>
          <w:rStyle w:val="normaltextrun"/>
          <w:rFonts w:cstheme="minorHAnsi"/>
        </w:rPr>
        <w:t xml:space="preserve">che coinvolgeranno </w:t>
      </w:r>
      <w:r>
        <w:rPr>
          <w:rStyle w:val="normaltextrun"/>
          <w:rFonts w:cstheme="minorHAnsi"/>
        </w:rPr>
        <w:t xml:space="preserve">ulteriori </w:t>
      </w:r>
      <w:r>
        <w:rPr>
          <w:rStyle w:val="normaltextrun"/>
          <w:rFonts w:cstheme="minorHAnsi"/>
          <w:b/>
          <w:bCs/>
        </w:rPr>
        <w:t xml:space="preserve">58 </w:t>
      </w:r>
      <w:r w:rsidRPr="0045682D">
        <w:rPr>
          <w:rStyle w:val="normaltextrun"/>
          <w:rFonts w:cstheme="minorHAnsi"/>
          <w:b/>
          <w:bCs/>
        </w:rPr>
        <w:t>alloggi</w:t>
      </w:r>
      <w:r>
        <w:rPr>
          <w:rStyle w:val="normaltextrun"/>
          <w:rFonts w:cstheme="minorHAnsi"/>
        </w:rPr>
        <w:t xml:space="preserve"> </w:t>
      </w:r>
      <w:r w:rsidR="00605E12">
        <w:rPr>
          <w:rStyle w:val="normaltextrun"/>
          <w:rFonts w:cstheme="minorHAnsi"/>
        </w:rPr>
        <w:t>per</w:t>
      </w:r>
      <w:r>
        <w:rPr>
          <w:rStyle w:val="normaltextrun"/>
          <w:rFonts w:cstheme="minorHAnsi"/>
        </w:rPr>
        <w:t xml:space="preserve"> un finanziamento di  </w:t>
      </w:r>
      <w:r w:rsidRPr="00E41584">
        <w:rPr>
          <w:rFonts w:ascii="Calibri" w:eastAsia="Times New Roman" w:hAnsi="Calibri" w:cs="Calibri"/>
          <w:b/>
          <w:bCs/>
          <w:color w:val="000000"/>
          <w:lang w:eastAsia="it-IT"/>
        </w:rPr>
        <w:t>6.995.954</w:t>
      </w:r>
      <w:r>
        <w:rPr>
          <w:rStyle w:val="normaltextrun"/>
          <w:rFonts w:cstheme="minorHAnsi"/>
        </w:rPr>
        <w:t xml:space="preserve">  euro grazie al </w:t>
      </w:r>
      <w:r w:rsidR="00874015" w:rsidRPr="00874015">
        <w:rPr>
          <w:rStyle w:val="normaltextrun"/>
          <w:rFonts w:cstheme="minorHAnsi"/>
          <w:b/>
          <w:bCs/>
        </w:rPr>
        <w:t>P</w:t>
      </w:r>
      <w:r w:rsidRPr="00874015">
        <w:rPr>
          <w:rStyle w:val="normaltextrun"/>
          <w:rFonts w:cstheme="minorHAnsi"/>
          <w:b/>
          <w:bCs/>
        </w:rPr>
        <w:t>rogramma “Sicuro, Verde, Sociale”</w:t>
      </w:r>
      <w:r>
        <w:rPr>
          <w:rStyle w:val="normaltextrun"/>
          <w:rFonts w:cstheme="minorHAnsi"/>
        </w:rPr>
        <w:t xml:space="preserve">. </w:t>
      </w:r>
      <w:r>
        <w:rPr>
          <w:rStyle w:val="normaltextrun"/>
          <w:rFonts w:cstheme="minorHAnsi"/>
          <w:b/>
          <w:bCs/>
        </w:rPr>
        <w:t>Parma, Montechiarugolo, Salsomaggiore Terme, Roccabianca, Fidenza</w:t>
      </w:r>
      <w:r>
        <w:rPr>
          <w:rStyle w:val="normaltextrun"/>
          <w:rFonts w:cstheme="minorHAnsi"/>
        </w:rPr>
        <w:t xml:space="preserve"> i Comuni interessati.</w:t>
      </w:r>
    </w:p>
    <w:p w14:paraId="0E0683F0" w14:textId="7AD520B4" w:rsidR="00077057" w:rsidRDefault="00077057"/>
    <w:p w14:paraId="3C3DD546" w14:textId="6220E62B" w:rsidR="00FE37E2" w:rsidRPr="0045682D" w:rsidRDefault="00FE37E2" w:rsidP="00FE37E2">
      <w:pPr>
        <w:rPr>
          <w:u w:val="single"/>
        </w:rPr>
      </w:pPr>
      <w:r w:rsidRPr="0045682D">
        <w:rPr>
          <w:u w:val="single"/>
        </w:rPr>
        <w:t xml:space="preserve">Programma “Sicuro, verde, sociale “: gli interventi </w:t>
      </w:r>
      <w:r>
        <w:rPr>
          <w:u w:val="single"/>
        </w:rPr>
        <w:t>in provincia di Parma</w:t>
      </w:r>
    </w:p>
    <w:tbl>
      <w:tblPr>
        <w:tblW w:w="737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8"/>
        <w:gridCol w:w="283"/>
        <w:gridCol w:w="717"/>
        <w:gridCol w:w="475"/>
        <w:gridCol w:w="2459"/>
        <w:gridCol w:w="1559"/>
      </w:tblGrid>
      <w:tr w:rsidR="00102F92" w:rsidRPr="00E41584" w14:paraId="7842D5AA" w14:textId="77777777" w:rsidTr="00102F92">
        <w:trPr>
          <w:trHeight w:val="801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0DC" w14:textId="77777777" w:rsidR="00102F92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  <w:p w14:paraId="7659289A" w14:textId="7949E234" w:rsidR="00DF44C4" w:rsidRPr="00E41584" w:rsidRDefault="00DF44C4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8046" w14:textId="77777777" w:rsidR="00102F92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  <w:p w14:paraId="55779A0C" w14:textId="64161946" w:rsidR="00DF44C4" w:rsidRPr="00E41584" w:rsidRDefault="00DF44C4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7FA4" w14:textId="08CA2A87" w:rsidR="00102F92" w:rsidRPr="00E41584" w:rsidRDefault="00102F92" w:rsidP="00102F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lang w:eastAsia="it-IT"/>
              </w:rPr>
              <w:t>ALLOGGI</w:t>
            </w:r>
            <w:r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INTERESSATI DALL’INTERVENTO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158D" w14:textId="77777777" w:rsidR="00102F92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lang w:eastAsia="it-IT"/>
              </w:rPr>
              <w:t>CONTRIBUTO</w:t>
            </w:r>
          </w:p>
          <w:p w14:paraId="00C09C8F" w14:textId="6E5FE715" w:rsidR="00DF44C4" w:rsidRPr="00E41584" w:rsidRDefault="00DF44C4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102F92" w:rsidRPr="00E41584" w14:paraId="5B8CB924" w14:textId="77777777" w:rsidTr="00102F92">
        <w:trPr>
          <w:trHeight w:val="801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DD17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PARMA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A1B6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PR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AEDF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lang w:eastAsia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8771" w14:textId="4C6CF12C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lang w:eastAsia="it-IT"/>
              </w:rPr>
              <w:t>1.615.216,47 €</w:t>
            </w:r>
          </w:p>
        </w:tc>
      </w:tr>
      <w:tr w:rsidR="00102F92" w:rsidRPr="00E41584" w14:paraId="18876C43" w14:textId="77777777" w:rsidTr="00102F92">
        <w:trPr>
          <w:trHeight w:val="801"/>
        </w:trPr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71AB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MONTECHIARUGOLO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93EC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PR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B12F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lang w:eastAsia="it-I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215A" w14:textId="12227A35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lang w:eastAsia="it-IT"/>
              </w:rPr>
              <w:t>769.000,00 €</w:t>
            </w:r>
          </w:p>
        </w:tc>
      </w:tr>
      <w:tr w:rsidR="00102F92" w:rsidRPr="00E41584" w14:paraId="0842363F" w14:textId="77777777" w:rsidTr="00102F92">
        <w:trPr>
          <w:trHeight w:val="801"/>
        </w:trPr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15D7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PARMA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A83B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PR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9085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lang w:eastAsia="it-I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FD7B" w14:textId="3A5AA7A4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lang w:eastAsia="it-IT"/>
              </w:rPr>
              <w:t>775.000,00 €</w:t>
            </w:r>
          </w:p>
        </w:tc>
      </w:tr>
      <w:tr w:rsidR="00102F92" w:rsidRPr="00E41584" w14:paraId="0F400811" w14:textId="77777777" w:rsidTr="00102F92">
        <w:trPr>
          <w:trHeight w:val="801"/>
        </w:trPr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CB34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SALSOMAGGIORE TERME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6C32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PR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A758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lang w:eastAsia="it-IT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AD2B" w14:textId="59D4FB26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lang w:eastAsia="it-IT"/>
              </w:rPr>
              <w:t>922.468,17 €</w:t>
            </w:r>
          </w:p>
        </w:tc>
      </w:tr>
      <w:tr w:rsidR="00102F92" w:rsidRPr="00E41584" w14:paraId="084BFD4F" w14:textId="77777777" w:rsidTr="00102F92">
        <w:trPr>
          <w:trHeight w:val="801"/>
        </w:trPr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258E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ROCCABIANCA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86F5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PR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B42F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lang w:eastAsia="it-IT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50B5" w14:textId="402DEE06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lang w:eastAsia="it-IT"/>
              </w:rPr>
              <w:t>769.000,00 €</w:t>
            </w:r>
          </w:p>
        </w:tc>
      </w:tr>
      <w:tr w:rsidR="00102F92" w:rsidRPr="00E41584" w14:paraId="05B85EE9" w14:textId="77777777" w:rsidTr="00102F92">
        <w:trPr>
          <w:trHeight w:val="801"/>
        </w:trPr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7319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FIDENZA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7725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PR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5346" w14:textId="77777777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lang w:eastAsia="it-IT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9A12" w14:textId="55331371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lang w:eastAsia="it-IT"/>
              </w:rPr>
              <w:t>1.522.574,76 €</w:t>
            </w:r>
          </w:p>
        </w:tc>
      </w:tr>
      <w:tr w:rsidR="00102F92" w:rsidRPr="00E41584" w14:paraId="425B005B" w14:textId="77777777" w:rsidTr="00102F92">
        <w:trPr>
          <w:trHeight w:val="801"/>
        </w:trPr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55D7" w14:textId="49BD096C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PARMA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F45E" w14:textId="741F53C4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color w:val="000000"/>
                <w:lang w:eastAsia="it-IT"/>
              </w:rPr>
              <w:t>PR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D2CD" w14:textId="7B2150A1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lang w:eastAsia="it-IT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FE2E" w14:textId="26F71955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lang w:eastAsia="it-IT"/>
              </w:rPr>
              <w:t>622.694,98 €</w:t>
            </w:r>
          </w:p>
        </w:tc>
      </w:tr>
      <w:tr w:rsidR="00102F92" w:rsidRPr="00E41584" w14:paraId="27DFEED9" w14:textId="77777777" w:rsidTr="00102F92">
        <w:trPr>
          <w:trHeight w:val="801"/>
        </w:trPr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D73B" w14:textId="39DFB7F5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A9F4" w14:textId="38562A73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2BE9" w14:textId="3B2B1355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6C19" w14:textId="1A596AD8" w:rsidR="00102F92" w:rsidRPr="00E41584" w:rsidRDefault="00102F92" w:rsidP="00E415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E41584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6.995.954,38 €</w:t>
            </w:r>
          </w:p>
        </w:tc>
      </w:tr>
      <w:tr w:rsidR="00102F92" w:rsidRPr="00E41584" w14:paraId="20183C80" w14:textId="77777777" w:rsidTr="00102F92">
        <w:trPr>
          <w:gridAfter w:val="3"/>
          <w:wAfter w:w="4493" w:type="dxa"/>
          <w:trHeight w:val="288"/>
        </w:trPr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DC02" w14:textId="77777777" w:rsidR="00102F92" w:rsidRPr="00E41584" w:rsidRDefault="00102F92" w:rsidP="00E41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200E" w14:textId="77777777" w:rsidR="00102F92" w:rsidRPr="00E41584" w:rsidRDefault="00102F92" w:rsidP="00E41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28C5E948" w14:textId="77777777" w:rsidR="00E41584" w:rsidRDefault="00E41584"/>
    <w:sectPr w:rsidR="00E415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84"/>
    <w:rsid w:val="000354C4"/>
    <w:rsid w:val="00077057"/>
    <w:rsid w:val="00102F92"/>
    <w:rsid w:val="001D3CFD"/>
    <w:rsid w:val="002B0BD9"/>
    <w:rsid w:val="0058453D"/>
    <w:rsid w:val="00605E12"/>
    <w:rsid w:val="006116E7"/>
    <w:rsid w:val="00874015"/>
    <w:rsid w:val="00DF44C4"/>
    <w:rsid w:val="00E41584"/>
    <w:rsid w:val="00F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373B"/>
  <w15:chartTrackingRefBased/>
  <w15:docId w15:val="{87403BE5-1310-4967-B3F4-E6DF9865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15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E4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3</cp:revision>
  <dcterms:created xsi:type="dcterms:W3CDTF">2023-03-14T13:07:00Z</dcterms:created>
  <dcterms:modified xsi:type="dcterms:W3CDTF">2023-03-15T09:36:00Z</dcterms:modified>
</cp:coreProperties>
</file>