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6E78" w14:textId="77777777" w:rsidR="009A76A1" w:rsidRPr="00681DAB" w:rsidRDefault="009A76A1" w:rsidP="009A76A1">
      <w:pPr>
        <w:shd w:val="clear" w:color="auto" w:fill="FFFFFF"/>
        <w:spacing w:before="405" w:after="203" w:line="240" w:lineRule="auto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Il programma</w:t>
      </w:r>
    </w:p>
    <w:p w14:paraId="50A1F05F" w14:textId="77777777" w:rsidR="009A76A1" w:rsidRPr="00681DAB" w:rsidRDefault="009A76A1" w:rsidP="009A76A1">
      <w:pPr>
        <w:shd w:val="clear" w:color="auto" w:fill="FFFFFF"/>
        <w:spacing w:after="203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After Off inizierà al Ridotto del Teatro Masini di Faenza il mattino del 30 novembre con il laboratorio “</w:t>
      </w:r>
      <w:proofErr w:type="spellStart"/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Citizer</w:t>
      </w:r>
      <w:proofErr w:type="spellEnd"/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Science in action: la scienza dei cittadini e il design thinking al servizio delle emergenze”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. Studentesse e studenti delle scuole superiori di Faenza si interrogheranno sull’importanza di collaborare ad attività di </w:t>
      </w:r>
      <w:proofErr w:type="spellStart"/>
      <w:r w:rsidRPr="0089654A">
        <w:rPr>
          <w:rFonts w:eastAsia="Times New Roman" w:cstheme="minorHAnsi"/>
          <w:i/>
          <w:iCs/>
          <w:color w:val="000000" w:themeColor="text1"/>
          <w:sz w:val="24"/>
          <w:szCs w:val="24"/>
          <w:lang w:eastAsia="it-IT"/>
        </w:rPr>
        <w:t>citizen</w:t>
      </w:r>
      <w:proofErr w:type="spellEnd"/>
      <w:r w:rsidRPr="0089654A">
        <w:rPr>
          <w:rFonts w:eastAsia="Times New Roman" w:cstheme="minorHAnsi"/>
          <w:i/>
          <w:iCs/>
          <w:color w:val="000000" w:themeColor="text1"/>
          <w:sz w:val="24"/>
          <w:szCs w:val="24"/>
          <w:lang w:eastAsia="it-IT"/>
        </w:rPr>
        <w:t xml:space="preserve"> science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per promuovere la tutela dell’ambiente e del suo monitoraggio. </w:t>
      </w:r>
    </w:p>
    <w:p w14:paraId="6F8F533C" w14:textId="77777777" w:rsidR="009A76A1" w:rsidRPr="00681DAB" w:rsidRDefault="009A76A1" w:rsidP="009A76A1">
      <w:pPr>
        <w:shd w:val="clear" w:color="auto" w:fill="FFFFFF"/>
        <w:spacing w:after="203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La </w:t>
      </w:r>
      <w:proofErr w:type="spellStart"/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citizen</w:t>
      </w:r>
      <w:proofErr w:type="spellEnd"/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science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(ribattezzata in questo caso “</w:t>
      </w:r>
      <w:proofErr w:type="spellStart"/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citiz-er</w:t>
      </w:r>
      <w:proofErr w:type="spellEnd"/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” in onore dell’Emilia-Romagna) è la scienza dei cittadini. Cioè quell’insieme di attività scientifiche di ricerca, raccolta e condivisione di dati che coinvolge anche semplici interessati, senza una preparazione specialistica, grazie alle nuove tecnologie: </w:t>
      </w:r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un approccio essenziale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nella gestione dei territori in situazioni di emergenza ambientale, sul quale la Regione ha iniziato a investire nel 2022.</w:t>
      </w:r>
    </w:p>
    <w:p w14:paraId="6879261F" w14:textId="77777777" w:rsidR="009A76A1" w:rsidRPr="00681DAB" w:rsidRDefault="009A76A1" w:rsidP="009A76A1">
      <w:pPr>
        <w:shd w:val="clear" w:color="auto" w:fill="FFFFFF"/>
        <w:spacing w:after="203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Il Festival proseguirà poi il 1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^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dicembre alle 16, nella stessa sede, con la conferenza “</w:t>
      </w:r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Emergency management: come il digitale può aiutare in situazione di emergenza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”. </w:t>
      </w:r>
    </w:p>
    <w:p w14:paraId="0AB860BC" w14:textId="77777777" w:rsidR="009A76A1" w:rsidRPr="00681DAB" w:rsidRDefault="009A76A1" w:rsidP="009A76A1">
      <w:pPr>
        <w:shd w:val="clear" w:color="auto" w:fill="FFFFFF"/>
        <w:spacing w:after="203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Dopo i saluti istituzionali dall’assessora regionale </w:t>
      </w:r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Paola Salomoni 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e del sindaco di </w:t>
      </w:r>
      <w:proofErr w:type="spellStart"/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Castelbolognese</w:t>
      </w:r>
      <w:proofErr w:type="spellEnd"/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</w:t>
      </w:r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Luca della </w:t>
      </w:r>
      <w:proofErr w:type="spellStart"/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Godenza</w:t>
      </w:r>
      <w:proofErr w:type="spellEnd"/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 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la parola passerà a </w:t>
      </w:r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Silvia Mirri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, professoressa associata del Dipartimento di Informatica, Scienza e Ingegneria dell'Università di Bologna 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che illustrerà le potenzialità del digitale nella gestione delle emergenze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.  Seguiranno le testimonianze dal territorio a cura dell’Unione della Bassa Romagna e dell’Unione della Romagna Faentina.</w:t>
      </w:r>
    </w:p>
    <w:p w14:paraId="5E63CE3B" w14:textId="77777777" w:rsidR="009A76A1" w:rsidRPr="00681DAB" w:rsidRDefault="009A76A1" w:rsidP="009A76A1">
      <w:pPr>
        <w:shd w:val="clear" w:color="auto" w:fill="FFFFFF"/>
        <w:spacing w:after="203" w:line="240" w:lineRule="auto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it-IT"/>
        </w:rPr>
      </w:pP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Una seconda parte del pomeriggio sarà dedicata agli strumenti e alle infrastrutture digitali: </w:t>
      </w:r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Lepida 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racconterà gli interventi di ripristino delle infrastrutture digitali mentre i tecnici della Regione presenteranno le funzionalità e le potenzialità delle i</w:t>
      </w:r>
      <w:r w:rsidRPr="00AB23B3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mmagini satellitari, aeree e da droni per il monitoraggio</w:t>
      </w:r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. 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A cura dei Consorzi di Bonifica Romagna Occidentale, infine, sarà l’illustrazione della </w:t>
      </w:r>
      <w:r w:rsidRPr="00AB23B3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sensoristica IoT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(Internet of </w:t>
      </w:r>
      <w:proofErr w:type="spellStart"/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Things</w:t>
      </w:r>
      <w:proofErr w:type="spellEnd"/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: cioè oggetti collegati a Internet) per monitorare, gestire e intervenire sui reticoli idraulici.</w:t>
      </w:r>
      <w:r w:rsidRPr="00681DAB">
        <w:rPr>
          <w:rFonts w:eastAsia="Times New Roman" w:cstheme="minorHAnsi"/>
          <w:i/>
          <w:iCs/>
          <w:color w:val="000000" w:themeColor="text1"/>
          <w:sz w:val="24"/>
          <w:szCs w:val="24"/>
          <w:lang w:eastAsia="it-IT"/>
        </w:rPr>
        <w:t xml:space="preserve"> </w:t>
      </w:r>
    </w:p>
    <w:p w14:paraId="35EBA7A4" w14:textId="77777777" w:rsidR="009A76A1" w:rsidRPr="00681DAB" w:rsidRDefault="009A76A1" w:rsidP="009A76A1">
      <w:pPr>
        <w:shd w:val="clear" w:color="auto" w:fill="FFFFFF"/>
        <w:spacing w:after="203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I giorni dell’alluvione hanno però visto anche una straordinaria risposta di solidarietà da parte della popolazione. Non poteva perciò mancare un momento intitolato “</w:t>
      </w:r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Aiutare con il digitale”: Fabio Zaffagnini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racconterà l’esperienza di Volontari SOS e </w:t>
      </w:r>
      <w:proofErr w:type="spellStart"/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Rockin'Mille</w:t>
      </w:r>
      <w:proofErr w:type="spellEnd"/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mentre </w:t>
      </w:r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Antonio Marotta </w:t>
      </w: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presenterà i risultati ottenuti dal portale Setiserve.it</w:t>
      </w:r>
    </w:p>
    <w:p w14:paraId="2C8B223C" w14:textId="77777777" w:rsidR="009A76A1" w:rsidRPr="0021342A" w:rsidRDefault="009A76A1" w:rsidP="009A76A1">
      <w:pPr>
        <w:shd w:val="clear" w:color="auto" w:fill="FFFFFF"/>
        <w:spacing w:after="203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81DA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A conclusione dell’evento verranno consegnate le menzioni speciali del </w:t>
      </w:r>
      <w:r w:rsidRPr="00681DA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Premio Agenda Digitale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. </w:t>
      </w:r>
      <w:r w:rsidRPr="0021342A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È stata 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infatti </w:t>
      </w:r>
      <w:r w:rsidRPr="0021342A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aggiunta una categoria speciale al 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p</w:t>
      </w:r>
      <w:r w:rsidRPr="0021342A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remio assegnato lo scorso ottobre: </w:t>
      </w:r>
      <w:r w:rsidRPr="00AD0CC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“Migliori pratiche di Emergency Management</w:t>
      </w:r>
      <w:r w:rsidRPr="0021342A">
        <w:rPr>
          <w:rFonts w:eastAsia="Times New Roman" w:cstheme="minorHAnsi"/>
          <w:color w:val="000000" w:themeColor="text1"/>
          <w:sz w:val="24"/>
          <w:szCs w:val="24"/>
          <w:lang w:eastAsia="it-IT"/>
        </w:rPr>
        <w:t>”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. </w:t>
      </w:r>
    </w:p>
    <w:p w14:paraId="70AD2199" w14:textId="77777777" w:rsidR="009A76A1" w:rsidRPr="0021342A" w:rsidRDefault="009A76A1" w:rsidP="009A76A1">
      <w:pPr>
        <w:shd w:val="clear" w:color="auto" w:fill="FFFFFF"/>
        <w:spacing w:after="203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21342A">
        <w:rPr>
          <w:rFonts w:eastAsia="Times New Roman" w:cstheme="minorHAnsi"/>
          <w:color w:val="000000" w:themeColor="text1"/>
          <w:sz w:val="24"/>
          <w:szCs w:val="24"/>
          <w:lang w:eastAsia="it-IT"/>
        </w:rPr>
        <w:t>Sono stati in tanti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, infatti,</w:t>
      </w:r>
      <w:r w:rsidRPr="0021342A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a rimboccarsi le maniche subito dopo i giorni dell’alluvione. Molte delle iniziative pubbliche e private per supportare la popolazione colpita non sarebbero state possibili senza l’uso della tecnologia e del digitale. Partendo da questa considerazione la Regione Emilia-Romagna ha dapprima avviato </w:t>
      </w:r>
      <w:r w:rsidRPr="005D13F9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una ricognizione delle esperienze</w:t>
      </w:r>
      <w:r w:rsidRPr="0021342A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delle pubbliche amministrazioni del territorio; in un secondo momento ha deciso di conferire un riconoscimento a quelle particolarmente meritevoli di attenzione.</w:t>
      </w:r>
    </w:p>
    <w:p w14:paraId="3CEEE790" w14:textId="77777777" w:rsidR="009A76A1" w:rsidRPr="00661FA5" w:rsidRDefault="009A76A1" w:rsidP="009A76A1">
      <w:pPr>
        <w:shd w:val="clear" w:color="auto" w:fill="FFFFFF"/>
        <w:spacing w:after="203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21342A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Nel corso dell’evento verranno inoltre presentate alcune delle iniziative </w:t>
      </w:r>
      <w:proofErr w:type="gramStart"/>
      <w:r w:rsidRPr="0021342A">
        <w:rPr>
          <w:rFonts w:eastAsia="Times New Roman" w:cstheme="minorHAnsi"/>
          <w:color w:val="000000" w:themeColor="text1"/>
          <w:sz w:val="24"/>
          <w:szCs w:val="24"/>
          <w:lang w:eastAsia="it-IT"/>
        </w:rPr>
        <w:t>mappate.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/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CC</w:t>
      </w:r>
    </w:p>
    <w:p w14:paraId="685DD7E5" w14:textId="77777777" w:rsidR="00AF7BB2" w:rsidRDefault="00AF7BB2"/>
    <w:sectPr w:rsidR="00AF7BB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A1"/>
    <w:rsid w:val="003404CA"/>
    <w:rsid w:val="009A76A1"/>
    <w:rsid w:val="00A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8CE38"/>
  <w15:chartTrackingRefBased/>
  <w15:docId w15:val="{E45F1409-CCAE-8E4D-B9D2-5D6AF089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6A1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Matteucci Agata</dc:creator>
  <cp:keywords/>
  <dc:description/>
  <cp:lastModifiedBy>Matteucci Agata</cp:lastModifiedBy>
  <cp:revision>1</cp:revision>
  <dcterms:created xsi:type="dcterms:W3CDTF">2023-11-25T09:18:00Z</dcterms:created>
  <dcterms:modified xsi:type="dcterms:W3CDTF">2023-11-25T09:18:00Z</dcterms:modified>
</cp:coreProperties>
</file>