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29A7D" w14:textId="77777777" w:rsidR="00345F4B" w:rsidRDefault="00345F4B" w:rsidP="00345F4B">
      <w:pPr>
        <w:spacing w:after="0" w:line="240" w:lineRule="atLeast"/>
        <w:jc w:val="both"/>
        <w:rPr>
          <w:rFonts w:eastAsia="Times New Roman" w:cstheme="minorHAnsi"/>
          <w:b/>
          <w:bCs/>
          <w:color w:val="000000"/>
          <w:kern w:val="0"/>
          <w:lang w:eastAsia="it-IT"/>
          <w14:ligatures w14:val="none"/>
        </w:rPr>
      </w:pPr>
    </w:p>
    <w:p w14:paraId="008D76EB" w14:textId="77777777" w:rsidR="00345F4B" w:rsidRPr="00CF2272" w:rsidRDefault="00345F4B" w:rsidP="00345F4B">
      <w:pPr>
        <w:spacing w:after="0" w:line="240" w:lineRule="atLeast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it-IT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lang w:eastAsia="it-IT"/>
          <w14:ligatures w14:val="none"/>
        </w:rPr>
        <w:t>S</w:t>
      </w:r>
      <w:r w:rsidRPr="00CF227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it-IT"/>
          <w14:ligatures w14:val="none"/>
        </w:rPr>
        <w:t>cheda/Le tre tappe e le località toccate in Emilia-Romagna</w:t>
      </w:r>
    </w:p>
    <w:p w14:paraId="4E17D01D" w14:textId="77777777" w:rsidR="00345F4B" w:rsidRPr="00CF2272" w:rsidRDefault="00345F4B" w:rsidP="00345F4B">
      <w:pPr>
        <w:spacing w:after="0" w:line="240" w:lineRule="atLeast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it-IT"/>
          <w14:ligatures w14:val="none"/>
        </w:rPr>
      </w:pPr>
    </w:p>
    <w:p w14:paraId="0297D1F7" w14:textId="77777777" w:rsidR="00345F4B" w:rsidRPr="00CF2272" w:rsidRDefault="00345F4B" w:rsidP="00345F4B">
      <w:pPr>
        <w:spacing w:after="0" w:line="240" w:lineRule="atLeast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it-IT"/>
          <w14:ligatures w14:val="none"/>
        </w:rPr>
      </w:pPr>
      <w:r w:rsidRPr="00CF227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it-IT"/>
          <w14:ligatures w14:val="none"/>
        </w:rPr>
        <w:t xml:space="preserve">Tappa Firenze – Rimini (206 km), sabato 29 giugno. </w:t>
      </w:r>
    </w:p>
    <w:p w14:paraId="155E9F1D" w14:textId="77777777" w:rsidR="00345F4B" w:rsidRPr="00CF2272" w:rsidRDefault="00345F4B" w:rsidP="00345F4B">
      <w:pPr>
        <w:spacing w:after="0" w:line="240" w:lineRule="atLeast"/>
        <w:jc w:val="both"/>
        <w:rPr>
          <w:rFonts w:eastAsia="Times New Roman" w:cstheme="minorHAnsi"/>
          <w:color w:val="000000"/>
          <w:kern w:val="0"/>
          <w:sz w:val="24"/>
          <w:szCs w:val="24"/>
          <w:lang w:eastAsia="it-IT"/>
          <w14:ligatures w14:val="none"/>
        </w:rPr>
      </w:pPr>
      <w:r w:rsidRPr="00CF2272">
        <w:rPr>
          <w:rFonts w:eastAsia="Times New Roman" w:cstheme="minorHAnsi"/>
          <w:color w:val="000000"/>
          <w:kern w:val="0"/>
          <w:sz w:val="24"/>
          <w:szCs w:val="24"/>
          <w:lang w:eastAsia="it-IT"/>
          <w14:ligatures w14:val="none"/>
        </w:rPr>
        <w:t xml:space="preserve">Da Piazzale Michelangelo, con il passaggio davanti al Museo intitolato a </w:t>
      </w:r>
      <w:r w:rsidRPr="00CF227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it-IT"/>
          <w14:ligatures w14:val="none"/>
        </w:rPr>
        <w:t>Gino Bartali</w:t>
      </w:r>
      <w:r w:rsidRPr="00CF2272">
        <w:rPr>
          <w:rFonts w:eastAsia="Times New Roman" w:cstheme="minorHAnsi"/>
          <w:color w:val="000000"/>
          <w:kern w:val="0"/>
          <w:sz w:val="24"/>
          <w:szCs w:val="24"/>
          <w:lang w:eastAsia="it-IT"/>
          <w14:ligatures w14:val="none"/>
        </w:rPr>
        <w:t xml:space="preserve"> a Ponte a Ema, dove è nato, al Mare Adriatico: 205 chilometri con un dislivello di 3.800 km tra il </w:t>
      </w:r>
      <w:r w:rsidRPr="00CF227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it-IT"/>
          <w14:ligatures w14:val="none"/>
        </w:rPr>
        <w:t>valico dei Tre Faggi</w:t>
      </w:r>
      <w:r w:rsidRPr="00CF2272">
        <w:rPr>
          <w:rFonts w:eastAsia="Times New Roman" w:cstheme="minorHAnsi"/>
          <w:color w:val="000000"/>
          <w:kern w:val="0"/>
          <w:sz w:val="24"/>
          <w:szCs w:val="24"/>
          <w:lang w:eastAsia="it-IT"/>
          <w14:ligatures w14:val="none"/>
        </w:rPr>
        <w:t xml:space="preserve">, ancora in territorio toscano, fino al </w:t>
      </w:r>
      <w:r w:rsidRPr="00CF227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it-IT"/>
          <w14:ligatures w14:val="none"/>
        </w:rPr>
        <w:t>Monte Barbotto</w:t>
      </w:r>
      <w:r w:rsidRPr="00CF2272">
        <w:rPr>
          <w:rFonts w:eastAsia="Times New Roman" w:cstheme="minorHAnsi"/>
          <w:color w:val="000000"/>
          <w:kern w:val="0"/>
          <w:sz w:val="24"/>
          <w:szCs w:val="24"/>
          <w:lang w:eastAsia="it-IT"/>
          <w14:ligatures w14:val="none"/>
        </w:rPr>
        <w:t xml:space="preserve"> e al </w:t>
      </w:r>
      <w:r w:rsidRPr="00CF227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it-IT"/>
          <w14:ligatures w14:val="none"/>
        </w:rPr>
        <w:t>Colle di San Leo</w:t>
      </w:r>
      <w:r w:rsidRPr="00CF2272">
        <w:rPr>
          <w:rFonts w:eastAsia="Times New Roman" w:cstheme="minorHAnsi"/>
          <w:color w:val="000000"/>
          <w:kern w:val="0"/>
          <w:sz w:val="24"/>
          <w:szCs w:val="24"/>
          <w:lang w:eastAsia="it-IT"/>
          <w14:ligatures w14:val="none"/>
        </w:rPr>
        <w:t xml:space="preserve">, in territorio emiliano-romagnolo, le due salite più dure. Un percorso impegnativo che in Emilia-Romagna toccherà i seguenti Comuni: </w:t>
      </w:r>
      <w:r w:rsidRPr="00374BC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it-IT"/>
          <w14:ligatures w14:val="none"/>
        </w:rPr>
        <w:t>Premilcuore,</w:t>
      </w:r>
      <w:r w:rsidRPr="00CF227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it-IT"/>
          <w14:ligatures w14:val="none"/>
        </w:rPr>
        <w:t xml:space="preserve"> Galeata, Santa Sofia, Bagno di Romagna, Sarsina, Mercato Saraceno</w:t>
      </w:r>
      <w:r w:rsidRPr="00CF2272">
        <w:rPr>
          <w:rFonts w:eastAsia="Times New Roman" w:cstheme="minorHAnsi"/>
          <w:color w:val="000000"/>
          <w:kern w:val="0"/>
          <w:sz w:val="24"/>
          <w:szCs w:val="24"/>
          <w:lang w:eastAsia="it-IT"/>
          <w14:ligatures w14:val="none"/>
        </w:rPr>
        <w:t xml:space="preserve"> in provincia di Forlì-Cesena; </w:t>
      </w:r>
      <w:r w:rsidRPr="00CF227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it-IT"/>
          <w14:ligatures w14:val="none"/>
        </w:rPr>
        <w:t>Novafeltria, Talamello, San Leo,</w:t>
      </w:r>
      <w:r w:rsidRPr="00CF2272">
        <w:rPr>
          <w:rFonts w:eastAsia="Times New Roman" w:cstheme="minorHAnsi"/>
          <w:color w:val="000000"/>
          <w:kern w:val="0"/>
          <w:sz w:val="24"/>
          <w:szCs w:val="24"/>
          <w:lang w:eastAsia="it-IT"/>
          <w14:ligatures w14:val="none"/>
        </w:rPr>
        <w:t xml:space="preserve"> in provincia di Rimini, e dopo un passaggio nella Repubblica di San Marino, l’arrivo nella </w:t>
      </w:r>
      <w:r w:rsidRPr="00CF227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it-IT"/>
          <w14:ligatures w14:val="none"/>
        </w:rPr>
        <w:t>città capoluogo</w:t>
      </w:r>
      <w:r w:rsidRPr="00CF2272">
        <w:rPr>
          <w:rFonts w:eastAsia="Times New Roman" w:cstheme="minorHAnsi"/>
          <w:color w:val="000000"/>
          <w:kern w:val="0"/>
          <w:sz w:val="24"/>
          <w:szCs w:val="24"/>
          <w:lang w:eastAsia="it-IT"/>
          <w14:ligatures w14:val="none"/>
        </w:rPr>
        <w:t xml:space="preserve">. </w:t>
      </w:r>
    </w:p>
    <w:p w14:paraId="6A0ADFB8" w14:textId="77777777" w:rsidR="00345F4B" w:rsidRPr="00CF2272" w:rsidRDefault="00345F4B" w:rsidP="00345F4B">
      <w:pPr>
        <w:spacing w:after="0" w:line="240" w:lineRule="atLeast"/>
        <w:jc w:val="both"/>
        <w:rPr>
          <w:rFonts w:eastAsia="Times New Roman" w:cstheme="minorHAnsi"/>
          <w:color w:val="000000"/>
          <w:kern w:val="0"/>
          <w:sz w:val="24"/>
          <w:szCs w:val="24"/>
          <w:lang w:eastAsia="it-IT"/>
          <w14:ligatures w14:val="none"/>
        </w:rPr>
      </w:pPr>
    </w:p>
    <w:p w14:paraId="3E3591ED" w14:textId="77777777" w:rsidR="00345F4B" w:rsidRPr="00CF2272" w:rsidRDefault="00345F4B" w:rsidP="00345F4B">
      <w:pPr>
        <w:spacing w:after="0" w:line="240" w:lineRule="atLeast"/>
        <w:jc w:val="both"/>
        <w:rPr>
          <w:rFonts w:eastAsia="Times New Roman" w:cstheme="minorHAnsi"/>
          <w:color w:val="000000"/>
          <w:kern w:val="0"/>
          <w:sz w:val="24"/>
          <w:szCs w:val="24"/>
          <w:lang w:eastAsia="it-IT"/>
          <w14:ligatures w14:val="none"/>
        </w:rPr>
      </w:pPr>
      <w:r w:rsidRPr="00CF227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it-IT"/>
          <w14:ligatures w14:val="none"/>
        </w:rPr>
        <w:t>Tappa Cesenatico - Bologna</w:t>
      </w:r>
      <w:r w:rsidRPr="00CF2272">
        <w:rPr>
          <w:rFonts w:eastAsia="Times New Roman" w:cstheme="minorHAnsi"/>
          <w:color w:val="000000"/>
          <w:kern w:val="0"/>
          <w:sz w:val="24"/>
          <w:szCs w:val="24"/>
          <w:lang w:eastAsia="it-IT"/>
          <w14:ligatures w14:val="none"/>
        </w:rPr>
        <w:t> </w:t>
      </w:r>
      <w:r w:rsidRPr="00CF227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it-IT"/>
          <w14:ligatures w14:val="none"/>
        </w:rPr>
        <w:t>(201 km) domenica 30 giugno</w:t>
      </w:r>
    </w:p>
    <w:p w14:paraId="282C0325" w14:textId="77777777" w:rsidR="00345F4B" w:rsidRPr="00CF2272" w:rsidRDefault="00345F4B" w:rsidP="00345F4B">
      <w:pPr>
        <w:pStyle w:val="NormaleWeb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CF2272">
        <w:rPr>
          <w:rFonts w:asciiTheme="minorHAnsi" w:hAnsiTheme="minorHAnsi" w:cstheme="minorHAnsi"/>
        </w:rPr>
        <w:t>Dalla località sulla costa emiliano-romagnola in cui è nato</w:t>
      </w:r>
      <w:r w:rsidRPr="00CF2272">
        <w:rPr>
          <w:rFonts w:asciiTheme="minorHAnsi" w:hAnsiTheme="minorHAnsi" w:cstheme="minorHAnsi"/>
          <w:b/>
          <w:bCs/>
        </w:rPr>
        <w:t xml:space="preserve"> Marco Pantani</w:t>
      </w:r>
      <w:r w:rsidRPr="00CF2272">
        <w:rPr>
          <w:rFonts w:asciiTheme="minorHAnsi" w:hAnsiTheme="minorHAnsi" w:cstheme="minorHAnsi"/>
        </w:rPr>
        <w:t xml:space="preserve">, al quale è dedicata la tappa, a Bologna con gli impegnativi tornanti del </w:t>
      </w:r>
      <w:r w:rsidRPr="00CF2272">
        <w:rPr>
          <w:rFonts w:asciiTheme="minorHAnsi" w:hAnsiTheme="minorHAnsi" w:cstheme="minorHAnsi"/>
          <w:b/>
          <w:bCs/>
        </w:rPr>
        <w:t>Colle di San Luca</w:t>
      </w:r>
      <w:r w:rsidRPr="00CF2272">
        <w:rPr>
          <w:rFonts w:asciiTheme="minorHAnsi" w:hAnsiTheme="minorHAnsi" w:cstheme="minorHAnsi"/>
        </w:rPr>
        <w:t xml:space="preserve">, passando per la </w:t>
      </w:r>
      <w:r w:rsidRPr="00CF2272">
        <w:rPr>
          <w:rFonts w:asciiTheme="minorHAnsi" w:hAnsiTheme="minorHAnsi" w:cstheme="minorHAnsi"/>
          <w:b/>
          <w:bCs/>
        </w:rPr>
        <w:t xml:space="preserve">Cima </w:t>
      </w:r>
      <w:proofErr w:type="spellStart"/>
      <w:r w:rsidRPr="00CF2272">
        <w:rPr>
          <w:rFonts w:asciiTheme="minorHAnsi" w:hAnsiTheme="minorHAnsi" w:cstheme="minorHAnsi"/>
          <w:b/>
          <w:bCs/>
        </w:rPr>
        <w:t>Gallisterna</w:t>
      </w:r>
      <w:proofErr w:type="spellEnd"/>
      <w:r w:rsidRPr="00CF2272">
        <w:rPr>
          <w:rFonts w:asciiTheme="minorHAnsi" w:hAnsiTheme="minorHAnsi" w:cstheme="minorHAnsi"/>
        </w:rPr>
        <w:t xml:space="preserve"> e </w:t>
      </w:r>
      <w:r w:rsidRPr="00CF2272">
        <w:rPr>
          <w:rFonts w:asciiTheme="minorHAnsi" w:hAnsiTheme="minorHAnsi" w:cstheme="minorHAnsi"/>
          <w:b/>
          <w:bCs/>
        </w:rPr>
        <w:t>l’autodromo Enzo e Dino Ferrari</w:t>
      </w:r>
      <w:r w:rsidRPr="00CF2272">
        <w:rPr>
          <w:rFonts w:asciiTheme="minorHAnsi" w:hAnsiTheme="minorHAnsi" w:cstheme="minorHAnsi"/>
        </w:rPr>
        <w:t xml:space="preserve"> di Imola, due luoghi legati ai Mondiali di Ciclismo del 2020.  </w:t>
      </w:r>
      <w:r w:rsidRPr="00CF2272">
        <w:rPr>
          <w:rFonts w:asciiTheme="minorHAnsi" w:hAnsiTheme="minorHAnsi" w:cstheme="minorHAnsi"/>
          <w:color w:val="000000"/>
        </w:rPr>
        <w:t xml:space="preserve">Un percorso che attraverserà i Comuni di </w:t>
      </w:r>
      <w:r w:rsidRPr="00CF2272">
        <w:rPr>
          <w:rFonts w:asciiTheme="minorHAnsi" w:hAnsiTheme="minorHAnsi" w:cstheme="minorHAnsi"/>
          <w:b/>
          <w:bCs/>
          <w:color w:val="000000"/>
        </w:rPr>
        <w:t xml:space="preserve">Cesenatico, </w:t>
      </w:r>
      <w:r w:rsidRPr="00374BCB">
        <w:rPr>
          <w:rFonts w:asciiTheme="minorHAnsi" w:hAnsiTheme="minorHAnsi" w:cstheme="minorHAnsi"/>
          <w:color w:val="000000"/>
        </w:rPr>
        <w:t>in provincia di Forlì-Cesena</w:t>
      </w:r>
      <w:r>
        <w:rPr>
          <w:rFonts w:asciiTheme="minorHAnsi" w:hAnsiTheme="minorHAnsi" w:cstheme="minorHAnsi"/>
          <w:b/>
          <w:bCs/>
          <w:color w:val="000000"/>
        </w:rPr>
        <w:t xml:space="preserve">; </w:t>
      </w:r>
      <w:r w:rsidRPr="00CF2272">
        <w:rPr>
          <w:rFonts w:asciiTheme="minorHAnsi" w:hAnsiTheme="minorHAnsi" w:cstheme="minorHAnsi"/>
          <w:b/>
          <w:bCs/>
          <w:color w:val="000000"/>
        </w:rPr>
        <w:t xml:space="preserve">Cervia, Ravenna, Russi, Faenza, Brisighella, Riolo Terme </w:t>
      </w:r>
      <w:r w:rsidRPr="00CF2272">
        <w:rPr>
          <w:rFonts w:asciiTheme="minorHAnsi" w:hAnsiTheme="minorHAnsi" w:cstheme="minorHAnsi"/>
          <w:color w:val="000000"/>
        </w:rPr>
        <w:t xml:space="preserve">in provincia di Ravenna; </w:t>
      </w:r>
      <w:r w:rsidRPr="00CF2272">
        <w:rPr>
          <w:rFonts w:asciiTheme="minorHAnsi" w:hAnsiTheme="minorHAnsi" w:cstheme="minorHAnsi"/>
          <w:b/>
          <w:bCs/>
          <w:color w:val="000000"/>
        </w:rPr>
        <w:t>Imola, Dozza, Castel San Pietro Terme, Ozzano dell’Emilia, San Lazzaro di Savena, Pianoro</w:t>
      </w:r>
      <w:r w:rsidRPr="00CF2272">
        <w:rPr>
          <w:rFonts w:asciiTheme="minorHAnsi" w:hAnsiTheme="minorHAnsi" w:cstheme="minorHAnsi"/>
          <w:color w:val="000000"/>
        </w:rPr>
        <w:t>, in provincia di Bologna, oltre al comune capoluogo punto di arrivo della tappa.</w:t>
      </w:r>
    </w:p>
    <w:p w14:paraId="3B81784F" w14:textId="77777777" w:rsidR="00345F4B" w:rsidRPr="00CF2272" w:rsidRDefault="00345F4B" w:rsidP="00345F4B">
      <w:pPr>
        <w:spacing w:after="0" w:line="240" w:lineRule="atLeast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it-IT"/>
          <w14:ligatures w14:val="none"/>
        </w:rPr>
      </w:pPr>
    </w:p>
    <w:p w14:paraId="70F14EAE" w14:textId="77777777" w:rsidR="00345F4B" w:rsidRPr="00CF2272" w:rsidRDefault="00345F4B" w:rsidP="00345F4B">
      <w:pPr>
        <w:spacing w:after="0" w:line="240" w:lineRule="atLeast"/>
        <w:jc w:val="both"/>
        <w:rPr>
          <w:rFonts w:eastAsia="Times New Roman" w:cstheme="minorHAnsi"/>
          <w:color w:val="000000"/>
          <w:kern w:val="0"/>
          <w:sz w:val="24"/>
          <w:szCs w:val="24"/>
          <w:lang w:eastAsia="it-IT"/>
          <w14:ligatures w14:val="none"/>
        </w:rPr>
      </w:pPr>
      <w:r w:rsidRPr="00CF227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it-IT"/>
          <w14:ligatures w14:val="none"/>
        </w:rPr>
        <w:t>Tappa Piacenza - Torino</w:t>
      </w:r>
      <w:r w:rsidRPr="00CF2272">
        <w:rPr>
          <w:rFonts w:eastAsia="Times New Roman" w:cstheme="minorHAnsi"/>
          <w:color w:val="000000"/>
          <w:kern w:val="0"/>
          <w:sz w:val="24"/>
          <w:szCs w:val="24"/>
          <w:lang w:eastAsia="it-IT"/>
          <w14:ligatures w14:val="none"/>
        </w:rPr>
        <w:t> </w:t>
      </w:r>
      <w:r w:rsidRPr="00CF227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it-IT"/>
          <w14:ligatures w14:val="none"/>
        </w:rPr>
        <w:t>(229 km), lunedì 1^ luglio</w:t>
      </w:r>
    </w:p>
    <w:p w14:paraId="74645D32" w14:textId="77777777" w:rsidR="00345F4B" w:rsidRPr="00CF2272" w:rsidRDefault="00345F4B" w:rsidP="00345F4B">
      <w:pPr>
        <w:spacing w:after="0" w:line="240" w:lineRule="atLeast"/>
        <w:jc w:val="both"/>
        <w:rPr>
          <w:rFonts w:eastAsia="Times New Roman" w:cstheme="minorHAnsi"/>
          <w:color w:val="000000"/>
          <w:kern w:val="0"/>
          <w:sz w:val="24"/>
          <w:szCs w:val="24"/>
          <w:lang w:eastAsia="it-IT"/>
          <w14:ligatures w14:val="none"/>
        </w:rPr>
      </w:pPr>
      <w:r w:rsidRPr="00CF2272">
        <w:rPr>
          <w:rFonts w:eastAsia="Times New Roman" w:cstheme="minorHAnsi"/>
          <w:color w:val="000000"/>
          <w:kern w:val="0"/>
          <w:sz w:val="24"/>
          <w:szCs w:val="24"/>
          <w:lang w:eastAsia="it-IT"/>
          <w14:ligatures w14:val="none"/>
        </w:rPr>
        <w:t xml:space="preserve">Una tappa interamente pianeggiante per velocisti puri. </w:t>
      </w:r>
      <w:r w:rsidRPr="00CF227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it-IT"/>
          <w14:ligatures w14:val="none"/>
        </w:rPr>
        <w:t>Piacenza, Rottofreno, Sarmato, Castel San Giovanni</w:t>
      </w:r>
      <w:r w:rsidRPr="00CF2272">
        <w:rPr>
          <w:rFonts w:eastAsia="Times New Roman" w:cstheme="minorHAnsi"/>
          <w:color w:val="000000"/>
          <w:kern w:val="0"/>
          <w:sz w:val="24"/>
          <w:szCs w:val="24"/>
          <w:lang w:eastAsia="it-IT"/>
          <w14:ligatures w14:val="none"/>
        </w:rPr>
        <w:t xml:space="preserve"> i comuni attraversati nel Piacentino. Prima di spostarsi in Lombardia e Piemonte nei luoghi di </w:t>
      </w:r>
      <w:r w:rsidRPr="00CF227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it-IT"/>
          <w14:ligatures w14:val="none"/>
        </w:rPr>
        <w:t>Fausto Coppi</w:t>
      </w:r>
      <w:r w:rsidRPr="00CF2272">
        <w:rPr>
          <w:rFonts w:eastAsia="Times New Roman" w:cstheme="minorHAnsi"/>
          <w:color w:val="000000"/>
          <w:kern w:val="0"/>
          <w:sz w:val="24"/>
          <w:szCs w:val="24"/>
          <w:lang w:eastAsia="it-IT"/>
          <w14:ligatures w14:val="none"/>
        </w:rPr>
        <w:t xml:space="preserve">, il campionissimo. Fino a Torino, da dove i ciclisti partiranno per dirigersi in territorio francese. </w:t>
      </w:r>
    </w:p>
    <w:p w14:paraId="49584E42" w14:textId="77777777" w:rsidR="00345F4B" w:rsidRPr="00CF2272" w:rsidRDefault="00345F4B" w:rsidP="00345F4B">
      <w:pPr>
        <w:spacing w:after="0" w:line="240" w:lineRule="atLeast"/>
        <w:jc w:val="both"/>
        <w:rPr>
          <w:rFonts w:ascii="Helvetica" w:hAnsi="Helvetica"/>
          <w:kern w:val="0"/>
          <w:sz w:val="24"/>
          <w:szCs w:val="24"/>
          <w14:ligatures w14:val="none"/>
        </w:rPr>
      </w:pPr>
    </w:p>
    <w:p w14:paraId="5BBF26FF" w14:textId="77777777" w:rsidR="00345F4B" w:rsidRPr="00CF2272" w:rsidRDefault="00345F4B" w:rsidP="00345F4B">
      <w:pPr>
        <w:spacing w:after="0" w:line="240" w:lineRule="atLeast"/>
        <w:jc w:val="both"/>
        <w:rPr>
          <w:rFonts w:ascii="Helvetica" w:hAnsi="Helvetica"/>
          <w:kern w:val="0"/>
          <w:sz w:val="24"/>
          <w:szCs w:val="24"/>
          <w14:ligatures w14:val="none"/>
        </w:rPr>
      </w:pPr>
    </w:p>
    <w:p w14:paraId="4F47E97D" w14:textId="77777777" w:rsidR="00345F4B" w:rsidRPr="00CF2272" w:rsidRDefault="00345F4B" w:rsidP="00345F4B">
      <w:pPr>
        <w:spacing w:after="0" w:line="240" w:lineRule="atLeast"/>
        <w:jc w:val="both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CF2272">
        <w:rPr>
          <w:rFonts w:cstheme="minorHAnsi"/>
          <w:b/>
          <w:bCs/>
          <w:kern w:val="0"/>
          <w:sz w:val="24"/>
          <w:szCs w:val="24"/>
          <w14:ligatures w14:val="none"/>
        </w:rPr>
        <w:t xml:space="preserve">Scheda/Quasi 2 milioni di </w:t>
      </w:r>
      <w:r>
        <w:rPr>
          <w:rFonts w:cstheme="minorHAnsi"/>
          <w:b/>
          <w:bCs/>
          <w:kern w:val="0"/>
          <w:sz w:val="24"/>
          <w:szCs w:val="24"/>
          <w14:ligatures w14:val="none"/>
        </w:rPr>
        <w:t>presenze</w:t>
      </w:r>
      <w:r w:rsidRPr="00CF2272">
        <w:rPr>
          <w:rFonts w:cstheme="minorHAnsi"/>
          <w:b/>
          <w:bCs/>
          <w:kern w:val="0"/>
          <w:sz w:val="24"/>
          <w:szCs w:val="24"/>
          <w14:ligatures w14:val="none"/>
        </w:rPr>
        <w:t xml:space="preserve"> e un indotto stimato in 120 milioni di euro</w:t>
      </w:r>
    </w:p>
    <w:p w14:paraId="14D54CFC" w14:textId="77777777" w:rsidR="00345F4B" w:rsidRPr="00CF2272" w:rsidRDefault="00345F4B" w:rsidP="00345F4B">
      <w:pPr>
        <w:spacing w:after="0" w:line="240" w:lineRule="atLeast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CF2272">
        <w:rPr>
          <w:rFonts w:cstheme="minorHAnsi"/>
          <w:kern w:val="0"/>
          <w:sz w:val="24"/>
          <w:szCs w:val="24"/>
          <w14:ligatures w14:val="none"/>
        </w:rPr>
        <w:t xml:space="preserve">Secondo uno studio commissionato dalla Regione, per le prime tre tappe del Tour si possono prevedere circa </w:t>
      </w:r>
      <w:r w:rsidRPr="00CF2272">
        <w:rPr>
          <w:rFonts w:cstheme="minorHAnsi"/>
          <w:b/>
          <w:bCs/>
          <w:kern w:val="0"/>
          <w:sz w:val="24"/>
          <w:szCs w:val="24"/>
          <w14:ligatures w14:val="none"/>
        </w:rPr>
        <w:t>1,8 milioni di spettatori</w:t>
      </w:r>
      <w:r w:rsidRPr="00CF2272">
        <w:rPr>
          <w:rFonts w:cstheme="minorHAnsi"/>
          <w:kern w:val="0"/>
          <w:sz w:val="24"/>
          <w:szCs w:val="24"/>
          <w14:ligatures w14:val="none"/>
        </w:rPr>
        <w:t xml:space="preserve"> presenti in Italia, di cui oltre 730 mila in Emilia-Romagna. Arriveranno a circa 150mila le presenze previste negli alberghi, oltre la metà in Emilia-Romagna. Importanti le ricadute economiche, con un indotto diretto di 59 milioni di euro, di cui 29 milioni in regione, più l’indotto e i benefici indiretti a livello nazionale per ulteriori 47 milioni, con altri 13 milioni sulle aziende della filiera del ciclismo.</w:t>
      </w:r>
    </w:p>
    <w:p w14:paraId="7F9DF99B" w14:textId="77777777" w:rsidR="00E404AB" w:rsidRDefault="00E404AB"/>
    <w:sectPr w:rsidR="00E404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F4B"/>
    <w:rsid w:val="00345F4B"/>
    <w:rsid w:val="00E4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A0B60"/>
  <w15:chartTrackingRefBased/>
  <w15:docId w15:val="{02A4DCB2-C469-409C-8285-0D05482D4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5F4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45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368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Fedriga Paola</dc:creator>
  <cp:keywords/>
  <dc:description/>
  <cp:lastModifiedBy>Fedriga Paola</cp:lastModifiedBy>
  <cp:revision>1</cp:revision>
  <dcterms:created xsi:type="dcterms:W3CDTF">2023-10-25T11:39:00Z</dcterms:created>
  <dcterms:modified xsi:type="dcterms:W3CDTF">2023-10-25T11:42:00Z</dcterms:modified>
</cp:coreProperties>
</file>