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7A3DF" w14:textId="77777777" w:rsidR="004A73AB" w:rsidRDefault="004A73AB" w:rsidP="004A7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Allegato 2</w:t>
      </w:r>
    </w:p>
    <w:p w14:paraId="6CD6837E" w14:textId="77777777" w:rsidR="004A73AB" w:rsidRPr="006B4A67" w:rsidRDefault="004A73AB" w:rsidP="004A73AB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B4A67">
        <w:rPr>
          <w:rFonts w:ascii="Calibri" w:hAnsi="Calibri" w:cs="Calibri"/>
          <w:b/>
          <w:bCs/>
        </w:rPr>
        <w:t xml:space="preserve"> progetti in corso della Wellness Foundation</w:t>
      </w:r>
    </w:p>
    <w:p w14:paraId="3D5FEDE3" w14:textId="0FE6F392" w:rsidR="004A73AB" w:rsidRPr="00B732BB" w:rsidRDefault="004A73AB" w:rsidP="004A73AB">
      <w:pPr>
        <w:jc w:val="both"/>
        <w:rPr>
          <w:rFonts w:ascii="Calibri" w:hAnsi="Calibri" w:cs="Calibri"/>
        </w:rPr>
      </w:pPr>
      <w:r w:rsidRPr="006B4A67">
        <w:rPr>
          <w:rFonts w:ascii="Calibri" w:hAnsi="Calibri" w:cs="Calibri"/>
        </w:rPr>
        <w:t>l</w:t>
      </w:r>
      <w:r>
        <w:rPr>
          <w:rFonts w:ascii="Calibri" w:hAnsi="Calibri" w:cs="Calibri"/>
        </w:rPr>
        <w:t>l</w:t>
      </w:r>
      <w:r w:rsidRPr="006B4A67">
        <w:rPr>
          <w:rFonts w:ascii="Calibri" w:hAnsi="Calibri" w:cs="Calibri"/>
        </w:rPr>
        <w:t xml:space="preserve"> Protocollo d</w:t>
      </w:r>
      <w:r w:rsidR="00F66552">
        <w:rPr>
          <w:rFonts w:ascii="Calibri" w:hAnsi="Calibri" w:cs="Calibri"/>
        </w:rPr>
        <w:t>’</w:t>
      </w:r>
      <w:r w:rsidRPr="006B4A67">
        <w:rPr>
          <w:rFonts w:ascii="Calibri" w:hAnsi="Calibri" w:cs="Calibri"/>
        </w:rPr>
        <w:t>intesa 2025-2028 individua quattro ambiti di intervento: salute e prevenzione, istruzione e formazione, sviluppo sostenibile e attrattività del territorio, ricerca e comunicazione. In ciascuno di questi la Wellness Foundation ha avviato progetti sviluppati insieme agli enti locali e ai diversi stakeholder del territorio, con l'obiettivo di promuovere la salute, diffondere corretti stili di vita e valorizzare il ruolo dell'attività fisica come strumento di prevenzione e benessere.</w:t>
      </w:r>
    </w:p>
    <w:p w14:paraId="2435EB9E" w14:textId="77777777" w:rsidR="004A73AB" w:rsidRPr="00B732BB" w:rsidRDefault="004A73AB" w:rsidP="004A73AB">
      <w:pPr>
        <w:jc w:val="both"/>
        <w:rPr>
          <w:rFonts w:ascii="Calibri" w:hAnsi="Calibri" w:cs="Calibri"/>
        </w:rPr>
      </w:pPr>
      <w:r w:rsidRPr="006B4A67">
        <w:rPr>
          <w:rFonts w:ascii="Calibri" w:hAnsi="Calibri" w:cs="Calibri"/>
          <w:b/>
          <w:bCs/>
        </w:rPr>
        <w:t xml:space="preserve">DiaBeat </w:t>
      </w:r>
      <w:r w:rsidRPr="00B732BB">
        <w:rPr>
          <w:rFonts w:ascii="Calibri" w:hAnsi="Calibri" w:cs="Calibri"/>
        </w:rPr>
        <w:t xml:space="preserve">è la campagna di prevenzione del diabete realizzata in collaborazione con </w:t>
      </w:r>
      <w:r>
        <w:rPr>
          <w:rFonts w:ascii="Calibri" w:hAnsi="Calibri" w:cs="Calibri"/>
        </w:rPr>
        <w:t>Ausl</w:t>
      </w:r>
      <w:r w:rsidRPr="00B732BB">
        <w:rPr>
          <w:rFonts w:ascii="Calibri" w:hAnsi="Calibri" w:cs="Calibri"/>
        </w:rPr>
        <w:t xml:space="preserve"> Romagna, Diabete Romagna e Technogym, con il patrocinio dell'Ordine dei </w:t>
      </w:r>
      <w:r>
        <w:rPr>
          <w:rFonts w:ascii="Calibri" w:hAnsi="Calibri" w:cs="Calibri"/>
        </w:rPr>
        <w:t>f</w:t>
      </w:r>
      <w:r w:rsidRPr="00B732BB">
        <w:rPr>
          <w:rFonts w:ascii="Calibri" w:hAnsi="Calibri" w:cs="Calibri"/>
        </w:rPr>
        <w:t xml:space="preserve">armacisti della provincia di Rimini e il coinvolgimento delle farmacie, delle Palestre della </w:t>
      </w:r>
      <w:r>
        <w:rPr>
          <w:rFonts w:ascii="Calibri" w:hAnsi="Calibri" w:cs="Calibri"/>
        </w:rPr>
        <w:t>s</w:t>
      </w:r>
      <w:r w:rsidRPr="00B732BB">
        <w:rPr>
          <w:rFonts w:ascii="Calibri" w:hAnsi="Calibri" w:cs="Calibri"/>
        </w:rPr>
        <w:t>alute e dei presìdi sanitari dei territori di Forlì-Cesena e Rimini.</w:t>
      </w:r>
    </w:p>
    <w:p w14:paraId="439CD12F" w14:textId="77777777" w:rsidR="004A73AB" w:rsidRPr="00B732BB" w:rsidRDefault="004A73AB" w:rsidP="004A73AB">
      <w:pPr>
        <w:jc w:val="both"/>
        <w:rPr>
          <w:rFonts w:ascii="Calibri" w:hAnsi="Calibri" w:cs="Calibri"/>
        </w:rPr>
      </w:pPr>
      <w:r w:rsidRPr="006B4A67">
        <w:rPr>
          <w:rFonts w:ascii="Calibri" w:hAnsi="Calibri" w:cs="Calibri"/>
          <w:b/>
          <w:bCs/>
        </w:rPr>
        <w:t xml:space="preserve">Exercise4Health </w:t>
      </w:r>
      <w:r w:rsidRPr="00B732BB">
        <w:rPr>
          <w:rFonts w:ascii="Calibri" w:hAnsi="Calibri" w:cs="Calibri"/>
        </w:rPr>
        <w:t>è il percorso di formazione rivolto a medici, medici in formazione specialistica, ricercatori e studenti per rafforzare le competenze sulla prescrizione dell'esercizio fisico come strumento di prevenzione e cura.</w:t>
      </w:r>
    </w:p>
    <w:p w14:paraId="7211C82B" w14:textId="77777777" w:rsidR="004A73AB" w:rsidRPr="00B732BB" w:rsidRDefault="004A73AB" w:rsidP="004A73AB">
      <w:pPr>
        <w:jc w:val="both"/>
        <w:rPr>
          <w:rFonts w:ascii="Calibri" w:hAnsi="Calibri" w:cs="Calibri"/>
        </w:rPr>
      </w:pPr>
      <w:r w:rsidRPr="006B4A67">
        <w:rPr>
          <w:rFonts w:ascii="Calibri" w:hAnsi="Calibri" w:cs="Calibri"/>
          <w:b/>
          <w:bCs/>
        </w:rPr>
        <w:t xml:space="preserve">Wellness4Education </w:t>
      </w:r>
      <w:r w:rsidRPr="00B732BB">
        <w:rPr>
          <w:rFonts w:ascii="Calibri" w:hAnsi="Calibri" w:cs="Calibri"/>
        </w:rPr>
        <w:t>è il programma educativo dedicato alle scuole secondarie di primo grado, pensato per promuovere il benessere e i corretti stili di vita attraverso il coinvolgimento di docenti e studenti e la diffusione di strumenti utili a sviluppare consapevolezza, autonomia e comportamenti salutari.</w:t>
      </w:r>
    </w:p>
    <w:p w14:paraId="2F39207E" w14:textId="77777777" w:rsidR="004A73AB" w:rsidRPr="00B732BB" w:rsidRDefault="004A73AB" w:rsidP="004A73AB">
      <w:pPr>
        <w:jc w:val="both"/>
        <w:rPr>
          <w:rFonts w:ascii="Calibri" w:hAnsi="Calibri" w:cs="Calibri"/>
        </w:rPr>
      </w:pPr>
      <w:r w:rsidRPr="006B4A67">
        <w:rPr>
          <w:rFonts w:ascii="Calibri" w:hAnsi="Calibri" w:cs="Calibri"/>
          <w:b/>
          <w:bCs/>
        </w:rPr>
        <w:t>Wellness Week 2026</w:t>
      </w:r>
      <w:r w:rsidRPr="00B732BB">
        <w:rPr>
          <w:rFonts w:ascii="Calibri" w:hAnsi="Calibri" w:cs="Calibri"/>
        </w:rPr>
        <w:t>, in programma in Romagna dal 23 al 30 settembre e giunta all'undicesima edizione, sarà dedicata alla promozione del movimento e dei sani stili di vita, con un'attenzione particolare alla partecipazione femminile all'attività fisica e all'esercizio, per contribuire a ridurre le barriere culturali e sociali che ancora limitano la pratica sportiva.</w:t>
      </w:r>
    </w:p>
    <w:p w14:paraId="3DA059D1" w14:textId="77777777" w:rsidR="004A73AB" w:rsidRPr="00B732BB" w:rsidRDefault="004A73AB" w:rsidP="004A73AB">
      <w:pPr>
        <w:jc w:val="both"/>
        <w:rPr>
          <w:rFonts w:ascii="Calibri" w:hAnsi="Calibri" w:cs="Calibri"/>
        </w:rPr>
      </w:pPr>
      <w:r w:rsidRPr="006B4A67">
        <w:rPr>
          <w:rFonts w:ascii="Calibri" w:hAnsi="Calibri" w:cs="Calibri"/>
          <w:b/>
          <w:bCs/>
        </w:rPr>
        <w:t>La ricerca sul Parco del Mare di Rimini</w:t>
      </w:r>
      <w:r w:rsidRPr="00B732BB">
        <w:rPr>
          <w:rFonts w:ascii="Calibri" w:hAnsi="Calibri" w:cs="Calibri"/>
        </w:rPr>
        <w:t xml:space="preserve">, realizzata con il </w:t>
      </w:r>
      <w:r>
        <w:rPr>
          <w:rFonts w:ascii="Calibri" w:hAnsi="Calibri" w:cs="Calibri"/>
        </w:rPr>
        <w:t>d</w:t>
      </w:r>
      <w:r w:rsidRPr="00B732BB">
        <w:rPr>
          <w:rFonts w:ascii="Calibri" w:hAnsi="Calibri" w:cs="Calibri"/>
        </w:rPr>
        <w:t xml:space="preserve">ipartimento di Scienze per la </w:t>
      </w:r>
      <w:r>
        <w:rPr>
          <w:rFonts w:ascii="Calibri" w:hAnsi="Calibri" w:cs="Calibri"/>
        </w:rPr>
        <w:t>q</w:t>
      </w:r>
      <w:r w:rsidRPr="00B732BB">
        <w:rPr>
          <w:rFonts w:ascii="Calibri" w:hAnsi="Calibri" w:cs="Calibri"/>
        </w:rPr>
        <w:t xml:space="preserve">ualità della </w:t>
      </w:r>
      <w:r>
        <w:rPr>
          <w:rFonts w:ascii="Calibri" w:hAnsi="Calibri" w:cs="Calibri"/>
        </w:rPr>
        <w:t>v</w:t>
      </w:r>
      <w:r w:rsidRPr="00B732BB">
        <w:rPr>
          <w:rFonts w:ascii="Calibri" w:hAnsi="Calibri" w:cs="Calibri"/>
        </w:rPr>
        <w:t>ita dell'Università di Bologna, in collaborazione con Uni.Rimini e con il patrocinio del Comune di Rimini e della Fondazione piano strategico, analizzerà il rapporto tra la fruizione dello spazio urbano, la salute, il benessere e la qualità della vita di residenti e turisti.</w:t>
      </w:r>
    </w:p>
    <w:p w14:paraId="6AA5F21B" w14:textId="77777777" w:rsidR="00F516A0" w:rsidRDefault="00F516A0"/>
    <w:sectPr w:rsidR="00F516A0" w:rsidSect="004A73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ED"/>
    <w:rsid w:val="00013EC1"/>
    <w:rsid w:val="000816E3"/>
    <w:rsid w:val="000D034C"/>
    <w:rsid w:val="004443ED"/>
    <w:rsid w:val="004A73AB"/>
    <w:rsid w:val="00AA29B1"/>
    <w:rsid w:val="00F516A0"/>
    <w:rsid w:val="00F6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D183"/>
  <w15:chartTrackingRefBased/>
  <w15:docId w15:val="{AE589BF0-599F-4A15-9DF7-AB50BCFC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73AB"/>
    <w:pPr>
      <w:spacing w:line="278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443E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43E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43E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43E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43E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43E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43E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43E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43E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4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4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4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43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43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43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43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43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43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4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4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43E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4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43ED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43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43ED"/>
    <w:pPr>
      <w:spacing w:line="259" w:lineRule="auto"/>
      <w:ind w:left="720"/>
      <w:contextualSpacing/>
    </w:pPr>
    <w:rPr>
      <w:sz w:val="22"/>
      <w:szCs w:val="22"/>
    </w:rPr>
  </w:style>
  <w:style w:type="character" w:styleId="Enfasiintensa">
    <w:name w:val="Intense Emphasis"/>
    <w:basedOn w:val="Carpredefinitoparagrafo"/>
    <w:uiPriority w:val="21"/>
    <w:qFormat/>
    <w:rsid w:val="004443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4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43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43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Company>Regione Emilia-Romagna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3</cp:revision>
  <dcterms:created xsi:type="dcterms:W3CDTF">2026-07-02T13:23:00Z</dcterms:created>
  <dcterms:modified xsi:type="dcterms:W3CDTF">2026-07-02T13:24:00Z</dcterms:modified>
</cp:coreProperties>
</file>